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516" w:rsidP="0236C951" w:rsidRDefault="00B86516" w14:paraId="5ECA73E1" w14:textId="1AFBFAA7" w14:noSpellErr="1">
      <w:pPr>
        <w:spacing w:line="7" w:lineRule="atLeast"/>
        <w:ind w:left="0" w:firstLine="0"/>
        <w:jc w:val="center"/>
        <w:rPr>
          <w:rFonts w:ascii="Book Antiqua" w:hAnsi="Book Antiqua"/>
          <w:b w:val="1"/>
          <w:bCs w:val="1"/>
        </w:rPr>
      </w:pPr>
      <w:r w:rsidRPr="0236C951" w:rsidR="00B86516">
        <w:rPr>
          <w:rFonts w:ascii="Book Antiqua" w:hAnsi="Book Antiqua"/>
          <w:b w:val="1"/>
          <w:bCs w:val="1"/>
          <w:smallCaps w:val="1"/>
          <w:sz w:val="28"/>
          <w:szCs w:val="28"/>
        </w:rPr>
        <w:t>Ryan Crenshaw</w:t>
      </w:r>
      <w:r w:rsidRPr="0236C951" w:rsidR="00B86516">
        <w:rPr>
          <w:rFonts w:ascii="Book Antiqua" w:hAnsi="Book Antiqua"/>
          <w:b w:val="1"/>
          <w:bCs w:val="1"/>
          <w:sz w:val="28"/>
          <w:szCs w:val="28"/>
        </w:rPr>
        <w:t>, M.D.</w:t>
      </w:r>
    </w:p>
    <w:p w:rsidRPr="00B86516" w:rsidR="00B86516" w:rsidP="00B86516" w:rsidRDefault="00B86516" w14:paraId="5936177A" w14:textId="27006F63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Instrucciones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para la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colonoscopia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con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MiraLax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/ Gatorade</w:t>
      </w:r>
      <w:r w:rsidRPr="0236C951" w:rsidR="670303D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/ Dulcolax</w:t>
      </w:r>
    </w:p>
    <w:p w:rsidRPr="001A7A40" w:rsidR="00B86516" w:rsidP="00B86516" w:rsidRDefault="00B86516" w14:paraId="2867A015" w14:textId="0D643AF2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paquete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totalidad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Si no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sigue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instrucciones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cancelarse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se le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cobrará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cancelación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2A752012" w14:textId="7876A431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cancelar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infórmenos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r w:rsidRPr="004915CD">
        <w:rPr>
          <w:rFonts w:ascii="Times New Roman" w:hAnsi="Times New Roman" w:cs="Times New Roman"/>
          <w:sz w:val="24"/>
          <w:szCs w:val="24"/>
          <w:u w:val="single"/>
        </w:rPr>
        <w:t xml:space="preserve">5 días </w:t>
      </w:r>
      <w:proofErr w:type="spellStart"/>
      <w:r w:rsidR="00385975">
        <w:rPr>
          <w:rFonts w:ascii="Times New Roman" w:hAnsi="Times New Roman" w:cs="Times New Roman"/>
          <w:sz w:val="24"/>
          <w:szCs w:val="24"/>
          <w:u w:val="single"/>
        </w:rPr>
        <w:t>laborales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antes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Si no lo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se le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cobrará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cancelación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$ 250.00.</w:t>
      </w:r>
    </w:p>
    <w:p w:rsidRPr="001A7A40" w:rsidR="00B86516" w:rsidP="00B86516" w:rsidRDefault="00B86516" w14:paraId="4D84F240" w14:textId="23525F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Recibirá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llamada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confirmación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r w:rsidRPr="00F1692D">
        <w:rPr>
          <w:rFonts w:ascii="Times New Roman" w:hAnsi="Times New Roman" w:cs="Times New Roman"/>
          <w:sz w:val="24"/>
          <w:szCs w:val="24"/>
          <w:u w:val="single"/>
        </w:rPr>
        <w:t>5 días antes</w:t>
      </w:r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programado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confirmados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cronograma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Si no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recibe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llamada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al 703-444-4799.</w:t>
      </w:r>
    </w:p>
    <w:p w:rsidRPr="001A7A40" w:rsidR="00B86516" w:rsidP="00B86516" w:rsidRDefault="00B86516" w14:paraId="512099E7" w14:textId="6E9D055D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anticoagulantes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Aspirina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Plavix, Xarelto o Coumadin, el Dr. Crenshaw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recomendar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r w:rsidR="00886903">
        <w:rPr>
          <w:rFonts w:ascii="Times New Roman" w:hAnsi="Times New Roman" w:cs="Times New Roman"/>
          <w:sz w:val="24"/>
          <w:szCs w:val="24"/>
        </w:rPr>
        <w:t>no tome</w:t>
      </w:r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entre 2 y 8 días antes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dependiendo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agente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2A1655E3" w14:textId="03640E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toman Coumadin (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warfarina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aprueba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prescribe (es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cardiólogo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neurólogo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proveedor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), se le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pedirá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deje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Coumadin 5 días antes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(s).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se le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pedirá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obtenga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sangre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PT / INR, PTT el día anterior 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(s). Si no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recibió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pedido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sangre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al (703) 444-4799. El Dr. Crenshaw le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indicará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reiniciar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Coumadin (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warfarina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) el día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(s).</w:t>
      </w:r>
    </w:p>
    <w:p w:rsidRPr="00B86516" w:rsidR="00B86516" w:rsidP="00B86516" w:rsidRDefault="00B86516" w14:paraId="64CFA741" w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6516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que toman Plavix (clopidogrel):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aprueba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que prescribe (es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cardiólogo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neurólogo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proveedor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), se le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pedirá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suspenda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Plavix (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clopidrogel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) 7 días antes de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(s). El Dr. Crenshaw le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indicará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reiniciar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Plavix (Clopidogrel) el día de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 w:rsidRPr="00B86516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B86516">
        <w:rPr>
          <w:rFonts w:ascii="Times New Roman" w:hAnsi="Times New Roman" w:cs="Times New Roman"/>
          <w:sz w:val="24"/>
          <w:szCs w:val="24"/>
        </w:rPr>
        <w:t xml:space="preserve"> (s).</w:t>
      </w:r>
    </w:p>
    <w:p w:rsidRPr="00B86516" w:rsidR="00B86516" w:rsidP="00B86516" w:rsidRDefault="00B86516" w14:paraId="5C2BE123" w14:textId="031815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que toman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aspirina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que una de las dos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líneas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marcada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. Si no es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al (703) 444-4799.</w:t>
      </w:r>
    </w:p>
    <w:p w:rsidRPr="00B86516" w:rsidR="00B86516" w:rsidP="00D43354" w:rsidRDefault="00D43354" w14:paraId="1A68E73D" w14:textId="1C39E63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86516" w:rsidR="00B86516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B86516" w:rsidR="00B86516">
        <w:rPr>
          <w:rFonts w:ascii="Times New Roman" w:hAnsi="Times New Roman" w:cs="Times New Roman"/>
          <w:sz w:val="24"/>
          <w:szCs w:val="24"/>
        </w:rPr>
        <w:t>Continúe</w:t>
      </w:r>
      <w:proofErr w:type="spellEnd"/>
      <w:r w:rsidRPr="00B86516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516" w:rsidR="00B86516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B86516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516" w:rsidR="00B86516">
        <w:rPr>
          <w:rFonts w:ascii="Times New Roman" w:hAnsi="Times New Roman" w:cs="Times New Roman"/>
          <w:sz w:val="24"/>
          <w:szCs w:val="24"/>
        </w:rPr>
        <w:t>aspirina</w:t>
      </w:r>
      <w:proofErr w:type="spellEnd"/>
      <w:r w:rsidRPr="00B86516" w:rsidR="00B86516">
        <w:rPr>
          <w:rFonts w:ascii="Times New Roman" w:hAnsi="Times New Roman" w:cs="Times New Roman"/>
          <w:sz w:val="24"/>
          <w:szCs w:val="24"/>
        </w:rPr>
        <w:t xml:space="preserve">, 81 mg o 325 mg, </w:t>
      </w:r>
      <w:proofErr w:type="spellStart"/>
      <w:r w:rsidRPr="00B86516" w:rsidR="00B8651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86516" w:rsidR="00B86516">
        <w:rPr>
          <w:rFonts w:ascii="Times New Roman" w:hAnsi="Times New Roman" w:cs="Times New Roman"/>
          <w:sz w:val="24"/>
          <w:szCs w:val="24"/>
        </w:rPr>
        <w:t xml:space="preserve"> los días, </w:t>
      </w:r>
      <w:proofErr w:type="spellStart"/>
      <w:r w:rsidRPr="00B86516" w:rsidR="00B86516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B86516" w:rsidR="00B86516">
        <w:rPr>
          <w:rFonts w:ascii="Times New Roman" w:hAnsi="Times New Roman" w:cs="Times New Roman"/>
          <w:sz w:val="24"/>
          <w:szCs w:val="24"/>
        </w:rPr>
        <w:t xml:space="preserve"> el día de la </w:t>
      </w:r>
      <w:proofErr w:type="spellStart"/>
      <w:r w:rsidRPr="00B86516" w:rsidR="00B86516">
        <w:rPr>
          <w:rFonts w:ascii="Times New Roman" w:hAnsi="Times New Roman" w:cs="Times New Roman"/>
          <w:sz w:val="24"/>
          <w:szCs w:val="24"/>
        </w:rPr>
        <w:t>colonoscopia</w:t>
      </w:r>
      <w:proofErr w:type="spellEnd"/>
      <w:r w:rsidRPr="00B86516" w:rsidR="00B86516">
        <w:rPr>
          <w:rFonts w:ascii="Times New Roman" w:hAnsi="Times New Roman" w:cs="Times New Roman"/>
          <w:sz w:val="24"/>
          <w:szCs w:val="24"/>
        </w:rPr>
        <w:t>.</w:t>
      </w:r>
    </w:p>
    <w:p w:rsidR="0236C951" w:rsidP="0236C951" w:rsidRDefault="0236C951" w14:paraId="1E42595C" w14:textId="6D2DA2CE">
      <w:pPr>
        <w:rPr>
          <w:rFonts w:ascii="Times New Roman" w:hAnsi="Times New Roman" w:cs="Times New Roman"/>
          <w:sz w:val="24"/>
          <w:szCs w:val="24"/>
        </w:rPr>
      </w:pPr>
      <w:r w:rsidRPr="36FAF978" w:rsidR="00B865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tab/>
      </w:r>
      <w:r w:rsidRPr="36FAF978" w:rsidR="00D43354">
        <w:rPr>
          <w:rFonts w:ascii="Times New Roman" w:hAnsi="Times New Roman" w:cs="Times New Roman"/>
          <w:sz w:val="24"/>
          <w:szCs w:val="24"/>
        </w:rPr>
        <w:t>__</w:t>
      </w:r>
      <w:r w:rsidRPr="36FAF978" w:rsidR="00B86516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36FAF978" w:rsidR="00B86516">
        <w:rPr>
          <w:rFonts w:ascii="Times New Roman" w:hAnsi="Times New Roman" w:cs="Times New Roman"/>
          <w:sz w:val="24"/>
          <w:szCs w:val="24"/>
        </w:rPr>
        <w:t>Deje</w:t>
      </w:r>
      <w:proofErr w:type="spellEnd"/>
      <w:r w:rsidRPr="36FAF978" w:rsid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36FAF978" w:rsidR="00B86516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36FAF978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6FAF978" w:rsidR="00B86516">
        <w:rPr>
          <w:rFonts w:ascii="Times New Roman" w:hAnsi="Times New Roman" w:cs="Times New Roman"/>
          <w:sz w:val="24"/>
          <w:szCs w:val="24"/>
        </w:rPr>
        <w:t>aspirina</w:t>
      </w:r>
      <w:proofErr w:type="spellEnd"/>
      <w:r w:rsidRPr="36FAF978" w:rsidR="00B86516">
        <w:rPr>
          <w:rFonts w:ascii="Times New Roman" w:hAnsi="Times New Roman" w:cs="Times New Roman"/>
          <w:sz w:val="24"/>
          <w:szCs w:val="24"/>
        </w:rPr>
        <w:t xml:space="preserve">, 81 mg o 325 mg, 8 días antes de la </w:t>
      </w:r>
      <w:r w:rsidRPr="36FAF978" w:rsidR="00B86516">
        <w:rPr>
          <w:rFonts w:ascii="Times New Roman" w:hAnsi="Times New Roman" w:cs="Times New Roman"/>
          <w:sz w:val="24"/>
          <w:szCs w:val="24"/>
        </w:rPr>
        <w:t>colonoscopia</w:t>
      </w:r>
      <w:r w:rsidRPr="36FAF978" w:rsidR="00B86516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308656B4" w14:textId="43B473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deje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Aspirina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, Plavix, Coumadin o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anticoagulante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que prescribe (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cardiólogo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) para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confirmar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que es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aceptable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suspender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recomendado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Tylenol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. No tome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producto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diluir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sangre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ibuprofeno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, Motrin, Advil, Aleve,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vitamina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E y / o pastillas de ajo 8 días antes del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(s).</w:t>
      </w:r>
    </w:p>
    <w:p w:rsidR="0236C951" w:rsidP="0236C951" w:rsidRDefault="0236C951" w14:paraId="56A6DB8F" w14:textId="22550BD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1A7A40" w:rsidR="00B86516" w:rsidP="00B86516" w:rsidRDefault="00B86516" w14:paraId="7CB387A5" w14:textId="7DE504E4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recomienda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encarecidamente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tome sus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las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cardíacas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presión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arterial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los días,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día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laxante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prepararse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colonoscopia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tome primero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laxante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Cuando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tome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el día de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, los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tomarse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menos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4 horas antes de la hora del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agua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. 4 horas </w:t>
      </w:r>
      <w:proofErr w:type="gram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antes</w:t>
      </w:r>
      <w:proofErr w:type="gram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, debe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dejar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consumir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líquidos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dejar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tomar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y no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tomar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nada por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vía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oral hasta que se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haya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completado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001A7A40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llevarse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al hospital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tomarlos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64A7D94A" w14:textId="77777777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la diabetes,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consulte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proveedor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controlando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diabetes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informarle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se le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pidiendo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cambie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dieta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colonoscopia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Pregúntele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A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proveedor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cambiar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régimen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la diabetes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reducir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azúcar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sangre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baje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suba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55F99C68" w14:textId="5F0517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Necesitará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lleve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hospital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quirúrgico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No debe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conducir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hasta el día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93F47" w:rsidR="00B86516" w:rsidP="00193F47" w:rsidRDefault="00B86516" w14:paraId="0873CF92" w14:textId="2B98CF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93F4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Instrucciones</w:t>
      </w:r>
      <w:proofErr w:type="spellEnd"/>
      <w:r w:rsidRPr="00193F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193F47">
        <w:rPr>
          <w:rFonts w:ascii="Times New Roman" w:hAnsi="Times New Roman" w:cs="Times New Roman"/>
          <w:b/>
          <w:bCs/>
          <w:sz w:val="24"/>
          <w:szCs w:val="24"/>
          <w:u w:val="single"/>
        </w:rPr>
        <w:t>preparación</w:t>
      </w:r>
      <w:proofErr w:type="spellEnd"/>
      <w:r w:rsidRPr="00193F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 </w:t>
      </w:r>
      <w:proofErr w:type="spellStart"/>
      <w:r w:rsidRPr="00193F47">
        <w:rPr>
          <w:rFonts w:ascii="Times New Roman" w:hAnsi="Times New Roman" w:cs="Times New Roman"/>
          <w:b/>
          <w:bCs/>
          <w:sz w:val="24"/>
          <w:szCs w:val="24"/>
          <w:u w:val="single"/>
        </w:rPr>
        <w:t>MiraLax</w:t>
      </w:r>
      <w:proofErr w:type="spellEnd"/>
      <w:r w:rsidRPr="00193F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Gatorade</w:t>
      </w:r>
    </w:p>
    <w:p w:rsidRPr="001A7A40" w:rsidR="00B86516" w:rsidP="00B86516" w:rsidRDefault="00B86516" w14:paraId="5DEED13F" w14:textId="2DDE37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Precaución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usarse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precaución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contraindicada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insuficiencia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renal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renal,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anomalías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electrolíticas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corregidas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arritmias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cardíacas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antecedentes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convulsiones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deterioro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reflejo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nauseoso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retención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gástrica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obstrucción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gastrointestinal y / o colitis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ulcerosa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grave. Si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confirmar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7086B208" w14:textId="4AFD0E1B">
      <w:pPr>
        <w:rPr>
          <w:rFonts w:ascii="Times New Roman" w:hAnsi="Times New Roman" w:cs="Times New Roman"/>
          <w:sz w:val="24"/>
          <w:szCs w:val="24"/>
        </w:rPr>
      </w:pPr>
      <w:r w:rsidRPr="00193F47">
        <w:rPr>
          <w:rFonts w:ascii="Times New Roman" w:hAnsi="Times New Roman" w:cs="Times New Roman"/>
          <w:b/>
          <w:bCs/>
          <w:sz w:val="24"/>
          <w:szCs w:val="24"/>
        </w:rPr>
        <w:t xml:space="preserve">Cinco días antes del </w:t>
      </w:r>
      <w:proofErr w:type="spellStart"/>
      <w:r w:rsidRPr="00193F47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193F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7A4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ingiera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contengan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semillas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maíz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nueces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pimienta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negra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lechuga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vegetales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crudos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frutas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semillas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difíciles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colon. No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consuma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pescado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krill,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limón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suplemento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alimento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contenga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significativa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las patatas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fritas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203CF7DB" w14:textId="6912FBF2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El día anterior 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tendrá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dieta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claros (sin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sólidos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gelatina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día,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comenzando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desayuno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El día antes de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colonoscopia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cuantos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claros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consuma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hidratación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reducirá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cabeza,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aturdimiento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mareos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ocurrir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93F47" w:rsidR="00B86516" w:rsidP="00B86516" w:rsidRDefault="00B86516" w14:paraId="4110A013" w14:textId="185860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variar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que consume. NO se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únicamente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consumir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caldo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sopa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. Y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carbohidratos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azúcares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jugo de manzana. Al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variar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consumidos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, reduce el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anomalías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electrolitos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niveles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sz w:val="24"/>
          <w:szCs w:val="24"/>
        </w:rPr>
        <w:t>bajos</w:t>
      </w:r>
      <w:proofErr w:type="spellEnd"/>
      <w:r w:rsidRPr="0236C951" w:rsidR="00B86516">
        <w:rPr>
          <w:rFonts w:ascii="Times New Roman" w:hAnsi="Times New Roman" w:cs="Times New Roman"/>
          <w:sz w:val="24"/>
          <w:szCs w:val="24"/>
        </w:rPr>
        <w:t xml:space="preserve"> de sodio. </w:t>
      </w:r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Evite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>cualquier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>alimento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>bebida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que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>contenga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>colorantes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>rojos</w:t>
      </w:r>
      <w:proofErr w:type="spellEnd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 </w:t>
      </w:r>
      <w:proofErr w:type="spellStart"/>
      <w:r w:rsidRPr="0236C951" w:rsidR="00B86516">
        <w:rPr>
          <w:rFonts w:ascii="Times New Roman" w:hAnsi="Times New Roman" w:cs="Times New Roman"/>
          <w:b w:val="1"/>
          <w:bCs w:val="1"/>
          <w:sz w:val="24"/>
          <w:szCs w:val="24"/>
        </w:rPr>
        <w:t>morados</w:t>
      </w:r>
      <w:proofErr w:type="spellEnd"/>
      <w:r w:rsidRPr="0236C951" w:rsidR="00193F47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w:rsidR="0236C951" w:rsidP="0236C951" w:rsidRDefault="0236C951" w14:paraId="2726ABDD" w14:textId="4EE8CD2A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1A7A40" w:rsidR="00B86516" w:rsidP="00193F47" w:rsidRDefault="00B86516" w14:paraId="6AA9B651" w14:textId="4A3B9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A40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MENÚ PARA UNA DIETA DE LÍQUIDOS CLAROS</w:t>
      </w:r>
    </w:p>
    <w:p w:rsidRPr="00193F47" w:rsidR="00B86516" w:rsidP="00193F47" w:rsidRDefault="00B86516" w14:paraId="02E5B15D" w14:textId="7F1AE5E9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93F47">
        <w:rPr>
          <w:rFonts w:ascii="Times New Roman" w:hAnsi="Times New Roman" w:cs="Times New Roman"/>
          <w:sz w:val="24"/>
          <w:szCs w:val="24"/>
          <w:u w:val="single"/>
        </w:rPr>
        <w:t>Desayuno</w:t>
      </w:r>
      <w:proofErr w:type="spellEnd"/>
      <w:r w:rsidRPr="00193F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F47">
        <w:rPr>
          <w:rFonts w:ascii="Times New Roman" w:hAnsi="Times New Roman" w:cs="Times New Roman"/>
          <w:sz w:val="24"/>
          <w:szCs w:val="24"/>
        </w:rPr>
        <w:tab/>
      </w:r>
      <w:r w:rsidR="00193F47">
        <w:rPr>
          <w:rFonts w:ascii="Times New Roman" w:hAnsi="Times New Roman" w:cs="Times New Roman"/>
          <w:sz w:val="24"/>
          <w:szCs w:val="24"/>
        </w:rPr>
        <w:tab/>
      </w:r>
      <w:r w:rsidR="00193F47">
        <w:rPr>
          <w:rFonts w:ascii="Times New Roman" w:hAnsi="Times New Roman" w:cs="Times New Roman"/>
          <w:sz w:val="24"/>
          <w:szCs w:val="24"/>
        </w:rPr>
        <w:tab/>
      </w:r>
      <w:r w:rsidRPr="00193F47" w:rsidR="00193F4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93F47">
        <w:rPr>
          <w:rFonts w:ascii="Times New Roman" w:hAnsi="Times New Roman" w:cs="Times New Roman"/>
          <w:sz w:val="24"/>
          <w:szCs w:val="24"/>
          <w:u w:val="single"/>
        </w:rPr>
        <w:t xml:space="preserve">lmuerzo </w:t>
      </w:r>
      <w:r w:rsidR="00193F47">
        <w:rPr>
          <w:rFonts w:ascii="Times New Roman" w:hAnsi="Times New Roman" w:cs="Times New Roman"/>
          <w:sz w:val="24"/>
          <w:szCs w:val="24"/>
        </w:rPr>
        <w:tab/>
      </w:r>
      <w:r w:rsidR="00193F47">
        <w:rPr>
          <w:rFonts w:ascii="Times New Roman" w:hAnsi="Times New Roman" w:cs="Times New Roman"/>
          <w:sz w:val="24"/>
          <w:szCs w:val="24"/>
        </w:rPr>
        <w:tab/>
      </w:r>
      <w:r w:rsidR="00193F47">
        <w:rPr>
          <w:rFonts w:ascii="Times New Roman" w:hAnsi="Times New Roman" w:cs="Times New Roman"/>
          <w:sz w:val="24"/>
          <w:szCs w:val="24"/>
        </w:rPr>
        <w:tab/>
      </w:r>
      <w:r w:rsidR="00193F47">
        <w:rPr>
          <w:rFonts w:ascii="Times New Roman" w:hAnsi="Times New Roman" w:cs="Times New Roman"/>
          <w:sz w:val="24"/>
          <w:szCs w:val="24"/>
        </w:rPr>
        <w:tab/>
      </w:r>
      <w:r w:rsidRPr="00193F47" w:rsidR="00193F47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93F47">
        <w:rPr>
          <w:rFonts w:ascii="Times New Roman" w:hAnsi="Times New Roman" w:cs="Times New Roman"/>
          <w:sz w:val="24"/>
          <w:szCs w:val="24"/>
          <w:u w:val="single"/>
        </w:rPr>
        <w:t>ena</w:t>
      </w:r>
    </w:p>
    <w:p w:rsidRPr="001A7A40" w:rsidR="00B86516" w:rsidP="00B86516" w:rsidRDefault="00B86516" w14:paraId="40D1E925" w14:textId="5FA063E9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Jugo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arándano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blanco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Caldo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pollo 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Caldo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pollo</w:t>
      </w:r>
    </w:p>
    <w:p w:rsidRPr="001A7A40" w:rsidR="00B86516" w:rsidP="00B86516" w:rsidRDefault="00B86516" w14:paraId="4FE9F84D" w14:textId="2B47B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Postre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gelatina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>Jug</w:t>
      </w:r>
      <w:r w:rsidRPr="001A7A40">
        <w:rPr>
          <w:rFonts w:ascii="Times New Roman" w:hAnsi="Times New Roman" w:cs="Times New Roman"/>
          <w:sz w:val="24"/>
          <w:szCs w:val="24"/>
        </w:rPr>
        <w:t xml:space="preserve">o de manzana 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 xml:space="preserve">      Jug</w:t>
      </w:r>
      <w:r w:rsidRPr="001A7A40">
        <w:rPr>
          <w:rFonts w:ascii="Times New Roman" w:hAnsi="Times New Roman" w:cs="Times New Roman"/>
          <w:sz w:val="24"/>
          <w:szCs w:val="24"/>
        </w:rPr>
        <w:t xml:space="preserve">o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blanca</w:t>
      </w:r>
      <w:proofErr w:type="spellEnd"/>
    </w:p>
    <w:p w:rsidRPr="001A7A40" w:rsidR="00B86516" w:rsidP="006A5CBF" w:rsidRDefault="00B86516" w14:paraId="5DE773DE" w14:textId="677F8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/ café (sin leche) 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Pr="001A7A40">
        <w:rPr>
          <w:rFonts w:ascii="Times New Roman" w:hAnsi="Times New Roman" w:cs="Times New Roman"/>
          <w:sz w:val="24"/>
          <w:szCs w:val="24"/>
        </w:rPr>
        <w:t>Sprite, 7up, Ginger Ale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A5CBF">
        <w:rPr>
          <w:rFonts w:ascii="Times New Roman" w:hAnsi="Times New Roman" w:cs="Times New Roman"/>
          <w:sz w:val="24"/>
          <w:szCs w:val="24"/>
        </w:rPr>
        <w:t>P</w:t>
      </w:r>
      <w:r w:rsidRPr="001A7A40" w:rsidR="006A5CBF">
        <w:rPr>
          <w:rFonts w:ascii="Times New Roman" w:hAnsi="Times New Roman" w:cs="Times New Roman"/>
          <w:sz w:val="24"/>
          <w:szCs w:val="24"/>
        </w:rPr>
        <w:t>ostre</w:t>
      </w:r>
      <w:proofErr w:type="spellEnd"/>
      <w:r w:rsidRPr="001A7A40" w:rsidR="006A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 w:rsidR="006A5CBF">
        <w:rPr>
          <w:rFonts w:ascii="Times New Roman" w:hAnsi="Times New Roman" w:cs="Times New Roman"/>
          <w:sz w:val="24"/>
          <w:szCs w:val="24"/>
        </w:rPr>
        <w:t>gelatina</w:t>
      </w:r>
      <w:proofErr w:type="spellEnd"/>
    </w:p>
    <w:p w:rsidRPr="001A7A40" w:rsidR="00B86516" w:rsidP="00B86516" w:rsidRDefault="00B86516" w14:paraId="1354F9F2" w14:textId="1B784EF6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Gatorade o </w:t>
      </w:r>
      <w:proofErr w:type="spellStart"/>
      <w:r w:rsidR="006A5CBF">
        <w:rPr>
          <w:rFonts w:ascii="Times New Roman" w:hAnsi="Times New Roman" w:cs="Times New Roman"/>
          <w:sz w:val="24"/>
          <w:szCs w:val="24"/>
        </w:rPr>
        <w:t>bebidas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similares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5CBF">
        <w:rPr>
          <w:rFonts w:ascii="Times New Roman" w:hAnsi="Times New Roman" w:cs="Times New Roman"/>
          <w:sz w:val="24"/>
          <w:szCs w:val="24"/>
        </w:rPr>
        <w:t>H</w:t>
      </w:r>
      <w:r w:rsidRPr="001A7A40" w:rsidR="006A5CBF">
        <w:rPr>
          <w:rFonts w:ascii="Times New Roman" w:hAnsi="Times New Roman" w:cs="Times New Roman"/>
          <w:sz w:val="24"/>
          <w:szCs w:val="24"/>
        </w:rPr>
        <w:t>elado</w:t>
      </w:r>
      <w:proofErr w:type="spellEnd"/>
      <w:r w:rsidRPr="001A7A40" w:rsidR="006A5CB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 w:rsidR="006A5CBF">
        <w:rPr>
          <w:rFonts w:ascii="Times New Roman" w:hAnsi="Times New Roman" w:cs="Times New Roman"/>
          <w:sz w:val="24"/>
          <w:szCs w:val="24"/>
        </w:rPr>
        <w:t>sabor</w:t>
      </w:r>
      <w:proofErr w:type="spellEnd"/>
      <w:r w:rsidRPr="001A7A40" w:rsidR="006A5C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7A40" w:rsidR="006A5CBF">
        <w:rPr>
          <w:rFonts w:ascii="Times New Roman" w:hAnsi="Times New Roman" w:cs="Times New Roman"/>
          <w:sz w:val="24"/>
          <w:szCs w:val="24"/>
        </w:rPr>
        <w:t>frutas</w:t>
      </w:r>
      <w:proofErr w:type="spellEnd"/>
      <w:r w:rsidRPr="001A7A40" w:rsidR="006A5CBF">
        <w:rPr>
          <w:rFonts w:ascii="Times New Roman" w:hAnsi="Times New Roman" w:cs="Times New Roman"/>
          <w:sz w:val="24"/>
          <w:szCs w:val="24"/>
        </w:rPr>
        <w:t xml:space="preserve"> </w:t>
      </w:r>
      <w:r w:rsidR="006A5CBF">
        <w:rPr>
          <w:rFonts w:ascii="Times New Roman" w:hAnsi="Times New Roman" w:cs="Times New Roman"/>
          <w:sz w:val="24"/>
          <w:szCs w:val="24"/>
        </w:rPr>
        <w:tab/>
      </w:r>
      <w:r w:rsidR="006A5CBF">
        <w:rPr>
          <w:rFonts w:ascii="Times New Roman" w:hAnsi="Times New Roman" w:cs="Times New Roman"/>
          <w:sz w:val="24"/>
          <w:szCs w:val="24"/>
        </w:rPr>
        <w:t xml:space="preserve">   </w:t>
      </w:r>
      <w:r w:rsidRPr="001A7A40">
        <w:rPr>
          <w:rFonts w:ascii="Times New Roman" w:hAnsi="Times New Roman" w:cs="Times New Roman"/>
          <w:sz w:val="24"/>
          <w:szCs w:val="24"/>
        </w:rPr>
        <w:t>Sprite, 7up, Ginger</w:t>
      </w:r>
      <w:r w:rsidR="006A5CBF">
        <w:rPr>
          <w:rFonts w:ascii="Times New Roman" w:hAnsi="Times New Roman" w:cs="Times New Roman"/>
          <w:sz w:val="24"/>
          <w:szCs w:val="24"/>
        </w:rPr>
        <w:t xml:space="preserve"> </w:t>
      </w:r>
      <w:r w:rsidRPr="001A7A40">
        <w:rPr>
          <w:rFonts w:ascii="Times New Roman" w:hAnsi="Times New Roman" w:cs="Times New Roman"/>
          <w:sz w:val="24"/>
          <w:szCs w:val="24"/>
        </w:rPr>
        <w:t>Ale</w:t>
      </w:r>
    </w:p>
    <w:p w:rsidRPr="001A7A40" w:rsidR="00B86516" w:rsidP="00B86516" w:rsidRDefault="00FF7C78" w14:textId="0D72F70B" w14:paraId="1087E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A40" w:rsidR="00B86516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1A7A40" w:rsidR="00B86516">
        <w:rPr>
          <w:rFonts w:ascii="Times New Roman" w:hAnsi="Times New Roman" w:cs="Times New Roman"/>
          <w:sz w:val="24"/>
          <w:szCs w:val="24"/>
        </w:rPr>
        <w:t xml:space="preserve"> / café (sin leche)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A40" w:rsidR="00B86516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1A7A40" w:rsidR="00B86516">
        <w:rPr>
          <w:rFonts w:ascii="Times New Roman" w:hAnsi="Times New Roman" w:cs="Times New Roman"/>
          <w:sz w:val="24"/>
          <w:szCs w:val="24"/>
        </w:rPr>
        <w:t xml:space="preserve"> / café (sin leche)</w:t>
      </w:r>
    </w:p>
    <w:p w:rsidRPr="008452BD" w:rsidR="00B86516" w:rsidP="00B86516" w:rsidRDefault="00B86516" w14:paraId="3B52816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Deberá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comprar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lo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siguiente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preparación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Todos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los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están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disponibles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 sin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</w:rPr>
        <w:t>receta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Pr="001A7A40" w:rsidR="00B86516" w:rsidP="002764E1" w:rsidRDefault="00B86516" w14:paraId="79BAE05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(238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gramos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)</w:t>
      </w:r>
    </w:p>
    <w:p w:rsidRPr="001A7A40" w:rsidR="00B86516" w:rsidP="002764E1" w:rsidRDefault="00B86516" w14:paraId="113DA77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Cuatro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tabletas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Dulcolax</w:t>
      </w:r>
    </w:p>
    <w:p w:rsidRPr="001A7A40" w:rsidR="00B86516" w:rsidP="002764E1" w:rsidRDefault="00B86516" w14:paraId="08826F0F" w14:textId="36FF9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64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Gatorade (que no sea de color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rojo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morado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)</w:t>
      </w:r>
    </w:p>
    <w:p w:rsidRPr="001A7A40" w:rsidR="00B86516" w:rsidP="00B86516" w:rsidRDefault="00B86516" w14:paraId="73162155" w14:textId="1061261A">
      <w:pPr>
        <w:rPr>
          <w:rFonts w:ascii="Times New Roman" w:hAnsi="Times New Roman" w:cs="Times New Roman"/>
          <w:sz w:val="24"/>
          <w:szCs w:val="24"/>
        </w:rPr>
      </w:pPr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Día antes de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>su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procedimiento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7A40">
        <w:rPr>
          <w:rFonts w:ascii="Times New Roman" w:hAnsi="Times New Roman" w:cs="Times New Roman"/>
          <w:sz w:val="24"/>
          <w:szCs w:val="24"/>
        </w:rPr>
        <w:t xml:space="preserve"> A las 3 pm: Tome 2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tabletas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Dulcolax con un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vaso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  <w:r w:rsidR="008452B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A7A40" w:rsidR="00B86516" w:rsidP="00B86516" w:rsidRDefault="00B86516" w14:paraId="15A7DB3A" w14:textId="48877A06">
      <w:pPr>
        <w:rPr>
          <w:rFonts w:ascii="Times New Roman" w:hAnsi="Times New Roman" w:cs="Times New Roman"/>
          <w:sz w:val="24"/>
          <w:szCs w:val="24"/>
        </w:rPr>
      </w:pPr>
      <w:r w:rsidRPr="008452BD">
        <w:rPr>
          <w:rFonts w:ascii="Times New Roman" w:hAnsi="Times New Roman" w:cs="Times New Roman"/>
          <w:b/>
          <w:bCs/>
          <w:sz w:val="24"/>
          <w:szCs w:val="24"/>
        </w:rPr>
        <w:t xml:space="preserve">A las 6 pm: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Mezcle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64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Gatorade.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beba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vaso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mezcla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10 a 15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hasta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50%, que es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igual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 32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refrigere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las 32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restantes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B86516" w:rsidP="00B86516" w:rsidRDefault="00B86516" w14:paraId="6391F352" w14:textId="77777777">
      <w:pPr>
        <w:rPr>
          <w:rFonts w:ascii="Times New Roman" w:hAnsi="Times New Roman" w:cs="Times New Roman"/>
          <w:sz w:val="24"/>
          <w:szCs w:val="24"/>
        </w:rPr>
      </w:pPr>
      <w:r w:rsidRPr="008452BD">
        <w:rPr>
          <w:rFonts w:ascii="Times New Roman" w:hAnsi="Times New Roman" w:cs="Times New Roman"/>
          <w:b/>
          <w:bCs/>
          <w:sz w:val="24"/>
          <w:szCs w:val="24"/>
        </w:rPr>
        <w:t>A las 9 pm:</w:t>
      </w:r>
      <w:r w:rsidRPr="001A7A40">
        <w:rPr>
          <w:rFonts w:ascii="Times New Roman" w:hAnsi="Times New Roman" w:cs="Times New Roman"/>
          <w:sz w:val="24"/>
          <w:szCs w:val="24"/>
        </w:rPr>
        <w:t xml:space="preserve"> Tome 2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tabletas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Dulcolax con un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vaso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1A7A40" w:rsidR="006A0C3C" w:rsidP="006A0C3C" w:rsidRDefault="006A0C3C" w14:paraId="5277298D" w14:textId="1FDAAFC3">
      <w:pPr>
        <w:rPr>
          <w:rFonts w:ascii="Times New Roman" w:hAnsi="Times New Roman" w:cs="Times New Roman"/>
          <w:sz w:val="24"/>
          <w:szCs w:val="24"/>
        </w:rPr>
      </w:pPr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Día de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>su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52BD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procedimiento</w:t>
      </w:r>
      <w:proofErr w:type="spellEnd"/>
      <w:r w:rsidRPr="008452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7A40">
        <w:rPr>
          <w:rFonts w:ascii="Times New Roman" w:hAnsi="Times New Roman" w:cs="Times New Roman"/>
          <w:sz w:val="24"/>
          <w:szCs w:val="24"/>
        </w:rPr>
        <w:t xml:space="preserve"> 7 horas </w:t>
      </w:r>
      <w:proofErr w:type="gramStart"/>
      <w:r w:rsidRPr="001A7A40">
        <w:rPr>
          <w:rFonts w:ascii="Times New Roman" w:hAnsi="Times New Roman" w:cs="Times New Roman"/>
          <w:sz w:val="24"/>
          <w:szCs w:val="24"/>
        </w:rPr>
        <w:t>antes</w:t>
      </w:r>
      <w:proofErr w:type="gramEnd"/>
      <w:r w:rsidRPr="001A7A40">
        <w:rPr>
          <w:rFonts w:ascii="Times New Roman" w:hAnsi="Times New Roman" w:cs="Times New Roman"/>
          <w:sz w:val="24"/>
          <w:szCs w:val="24"/>
        </w:rPr>
        <w:t xml:space="preserve"> de la hora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consuma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las 32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restantes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/ Gatorade.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Trate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consumir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5 horas antes de la hora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(Por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es a las 12 </w:t>
      </w:r>
      <w:r w:rsidR="00673735">
        <w:rPr>
          <w:rFonts w:ascii="Times New Roman" w:hAnsi="Times New Roman" w:cs="Times New Roman"/>
          <w:sz w:val="24"/>
          <w:szCs w:val="24"/>
        </w:rPr>
        <w:t>P.</w:t>
      </w:r>
      <w:r w:rsidRPr="001A7A40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Comience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/ Gatorade a las 5 </w:t>
      </w:r>
      <w:r w:rsidR="00673735">
        <w:rPr>
          <w:rFonts w:ascii="Times New Roman" w:hAnsi="Times New Roman" w:cs="Times New Roman"/>
          <w:sz w:val="24"/>
          <w:szCs w:val="24"/>
        </w:rPr>
        <w:t>A.</w:t>
      </w:r>
      <w:r w:rsidRPr="001A7A40">
        <w:rPr>
          <w:rFonts w:ascii="Times New Roman" w:hAnsi="Times New Roman" w:cs="Times New Roman"/>
          <w:sz w:val="24"/>
          <w:szCs w:val="24"/>
        </w:rPr>
        <w:t xml:space="preserve">M. Para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terminar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 las 7 </w:t>
      </w:r>
      <w:r w:rsidR="00673735">
        <w:rPr>
          <w:rFonts w:ascii="Times New Roman" w:hAnsi="Times New Roman" w:cs="Times New Roman"/>
          <w:sz w:val="24"/>
          <w:szCs w:val="24"/>
        </w:rPr>
        <w:t>A.</w:t>
      </w:r>
      <w:r w:rsidRPr="001A7A40">
        <w:rPr>
          <w:rFonts w:ascii="Times New Roman" w:hAnsi="Times New Roman" w:cs="Times New Roman"/>
          <w:sz w:val="24"/>
          <w:szCs w:val="24"/>
        </w:rPr>
        <w:t>M.).</w:t>
      </w:r>
    </w:p>
    <w:p w:rsidRPr="00FF4AAE" w:rsidR="00B86516" w:rsidP="006A0C3C" w:rsidRDefault="006A0C3C" w14:paraId="0789AF4E" w14:textId="39585E8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/ Gatorade,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consumir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hasta 24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claros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próximos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Debe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terminar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líquidos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claros </w:t>
      </w:r>
      <w:r w:rsidR="008452BD">
        <w:rPr>
          <w:rFonts w:ascii="Times New Roman" w:hAnsi="Times New Roman" w:cs="Times New Roman"/>
          <w:sz w:val="24"/>
          <w:szCs w:val="24"/>
        </w:rPr>
        <w:t xml:space="preserve">4 </w:t>
      </w:r>
      <w:r w:rsidRPr="001A7A40">
        <w:rPr>
          <w:rFonts w:ascii="Times New Roman" w:hAnsi="Times New Roman" w:cs="Times New Roman"/>
          <w:sz w:val="24"/>
          <w:szCs w:val="24"/>
        </w:rPr>
        <w:t xml:space="preserve">horas antes de la hora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FF4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Tenga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cuenta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consumir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líquidos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demasiado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cerca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de la hora del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puede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retrasar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cancelar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. No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consuma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ningún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líquido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medicamento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por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vía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oral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durante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4 horas antes de la hora del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Pr="001A7A40" w:rsidR="006A0C3C" w:rsidP="006A0C3C" w:rsidRDefault="006A0C3C" w14:paraId="46F20C43" w14:textId="3C5CE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promedio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sus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evacuaciones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intestinales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claras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claras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amarillas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blancas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sin material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sólido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o granular) 3 horas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/ Gatorade. Sin embargo,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ocurrir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retrasos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deposiciones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y / 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aclarar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horas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</w:t>
      </w:r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Si no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está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despejado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5 horas antes de la hora </w:t>
      </w:r>
      <w:r w:rsidRPr="00FF4A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del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llame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nuestra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oficina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y,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se le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reenvía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correo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voz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siga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las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comunicarse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con el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médico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4AAE">
        <w:rPr>
          <w:rFonts w:ascii="Times New Roman" w:hAnsi="Times New Roman" w:cs="Times New Roman"/>
          <w:b/>
          <w:bCs/>
          <w:sz w:val="24"/>
          <w:szCs w:val="24"/>
        </w:rPr>
        <w:t>guardia</w:t>
      </w:r>
      <w:proofErr w:type="spellEnd"/>
      <w:r w:rsidRPr="00FF4A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Pr="001A7A40" w:rsidR="006A0C3C" w:rsidP="006A0C3C" w:rsidRDefault="006A0C3C" w14:paraId="1CC56552" w14:textId="338B71BA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hinchazón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y / o las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náuseas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comunes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primeros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vasos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al gran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volumen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líquido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ingiere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es temporal y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debería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desaparecer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comiencen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deposiciones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sienta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escalofrío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bebiendo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pasará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</w:p>
    <w:p w:rsidRPr="00FF4AAE" w:rsidR="006A0C3C" w:rsidP="00FF4AAE" w:rsidRDefault="006A0C3C" w14:paraId="3BBEEF8A" w14:textId="5E79A435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Si no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puede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completar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y / o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tolerar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la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preparación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de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MiraLax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/ Gatorade</w:t>
      </w:r>
      <w:r w:rsidRPr="0236C951" w:rsidR="0E71FFC2">
        <w:rPr>
          <w:rFonts w:ascii="Times New Roman" w:hAnsi="Times New Roman" w:cs="Times New Roman"/>
          <w:b w:val="1"/>
          <w:bCs w:val="1"/>
          <w:sz w:val="24"/>
          <w:szCs w:val="24"/>
        </w:rPr>
        <w:t>/ Dulcolax</w:t>
      </w:r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,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siga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estas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instrucciones</w:t>
      </w:r>
      <w:proofErr w:type="spellEnd"/>
      <w:r w:rsidRPr="0236C951" w:rsidR="006A0C3C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</w:p>
    <w:p w:rsidRPr="001A7A40" w:rsidR="006A0C3C" w:rsidP="006A0C3C" w:rsidRDefault="006A0C3C" w14:paraId="20E95294" w14:textId="56838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Compre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(no se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receta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médica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comience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media hora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vaso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Gatorade.</w:t>
      </w:r>
    </w:p>
    <w:p w:rsidRPr="001A7A40" w:rsidR="006A0C3C" w:rsidP="00FF4AAE" w:rsidRDefault="006A0C3C" w14:paraId="3211C611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•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citrato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magnesio</w:t>
      </w:r>
      <w:proofErr w:type="spellEnd"/>
    </w:p>
    <w:p w:rsidRPr="001A7A40" w:rsidR="006A0C3C" w:rsidP="0236C951" w:rsidRDefault="006A0C3C" w14:paraId="60DADB69" w14:textId="5DCBAF30">
      <w:pPr>
        <w:ind w:firstLine="72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236C951" w:rsidR="006A0C3C">
        <w:rPr>
          <w:rFonts w:ascii="Times New Roman" w:hAnsi="Times New Roman" w:cs="Times New Roman"/>
          <w:sz w:val="24"/>
          <w:szCs w:val="24"/>
        </w:rPr>
        <w:t xml:space="preserve">• Una </w:t>
      </w:r>
      <w:proofErr w:type="spellStart"/>
      <w:r w:rsidRPr="0236C951" w:rsidR="006A0C3C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236C951" w:rsidR="006A0C3C">
        <w:rPr>
          <w:rFonts w:ascii="Times New Roman" w:hAnsi="Times New Roman" w:cs="Times New Roman"/>
          <w:sz w:val="24"/>
          <w:szCs w:val="24"/>
        </w:rPr>
        <w:t xml:space="preserve"> de Fleet Enema</w:t>
      </w:r>
      <w:r w:rsidRPr="0236C951" w:rsidR="5709EA48">
        <w:rPr>
          <w:rFonts w:ascii="Times New Roman" w:hAnsi="Times New Roman" w:cs="Times New Roman"/>
          <w:sz w:val="24"/>
          <w:szCs w:val="24"/>
        </w:rPr>
        <w:t xml:space="preserve"> </w:t>
      </w:r>
      <w:r w:rsidRPr="0236C951" w:rsidR="5709EA48">
        <w:rPr>
          <w:rFonts w:ascii="Times New Roman" w:hAnsi="Times New Roman" w:cs="Times New Roman"/>
          <w:b w:val="1"/>
          <w:bCs w:val="1"/>
          <w:sz w:val="24"/>
          <w:szCs w:val="24"/>
        </w:rPr>
        <w:t>(</w:t>
      </w:r>
      <w:r w:rsidRPr="0236C951" w:rsidR="35CBBA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Sin </w:t>
      </w:r>
      <w:proofErr w:type="spellStart"/>
      <w:r w:rsidRPr="0236C951" w:rsidR="35CBBA68">
        <w:rPr>
          <w:rFonts w:ascii="Times New Roman" w:hAnsi="Times New Roman" w:cs="Times New Roman"/>
          <w:b w:val="1"/>
          <w:bCs w:val="1"/>
          <w:sz w:val="24"/>
          <w:szCs w:val="24"/>
        </w:rPr>
        <w:t>ac</w:t>
      </w:r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>eite</w:t>
      </w:r>
      <w:proofErr w:type="spellEnd"/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mineral o </w:t>
      </w:r>
      <w:proofErr w:type="spellStart"/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>otro</w:t>
      </w:r>
      <w:proofErr w:type="spellEnd"/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>tipo</w:t>
      </w:r>
      <w:proofErr w:type="spellEnd"/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de </w:t>
      </w:r>
      <w:proofErr w:type="spellStart"/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>aceite</w:t>
      </w:r>
      <w:proofErr w:type="spellEnd"/>
      <w:r w:rsidRPr="0236C951" w:rsidR="3D32F2FE">
        <w:rPr>
          <w:rFonts w:ascii="Times New Roman" w:hAnsi="Times New Roman" w:cs="Times New Roman"/>
          <w:b w:val="1"/>
          <w:bCs w:val="1"/>
          <w:sz w:val="24"/>
          <w:szCs w:val="24"/>
        </w:rPr>
        <w:t>)</w:t>
      </w:r>
    </w:p>
    <w:p w:rsidRPr="001A7A40" w:rsidR="006A0C3C" w:rsidP="006A0C3C" w:rsidRDefault="006A0C3C" w14:paraId="47202C7A" w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Beba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citrato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magnesio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Espere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2 horas, y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deposiciones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no son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claras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gramStart"/>
      <w:r w:rsidRPr="001A7A40">
        <w:rPr>
          <w:rFonts w:ascii="Times New Roman" w:hAnsi="Times New Roman" w:cs="Times New Roman"/>
          <w:sz w:val="24"/>
          <w:szCs w:val="24"/>
        </w:rPr>
        <w:t>un Fleet</w:t>
      </w:r>
      <w:proofErr w:type="gramEnd"/>
      <w:r w:rsidRPr="001A7A40">
        <w:rPr>
          <w:rFonts w:ascii="Times New Roman" w:hAnsi="Times New Roman" w:cs="Times New Roman"/>
          <w:sz w:val="24"/>
          <w:szCs w:val="24"/>
        </w:rPr>
        <w:t xml:space="preserve"> Enema de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:</w:t>
      </w:r>
    </w:p>
    <w:p w:rsidRPr="001A7A40" w:rsidR="003574C7" w:rsidP="0236C951" w:rsidRDefault="003574C7" w14:paraId="520C89F0" w14:textId="4DBE834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236C951" w:rsidR="003574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236C951" w:rsidR="003574C7">
        <w:rPr>
          <w:rFonts w:ascii="Times New Roman" w:hAnsi="Times New Roman" w:cs="Times New Roman"/>
          <w:sz w:val="24"/>
          <w:szCs w:val="24"/>
        </w:rPr>
        <w:t>Aplique</w:t>
      </w:r>
      <w:proofErr w:type="spellEnd"/>
      <w:r w:rsidRPr="0236C951" w:rsidR="003574C7">
        <w:rPr>
          <w:rFonts w:ascii="Times New Roman" w:hAnsi="Times New Roman" w:cs="Times New Roman"/>
          <w:sz w:val="24"/>
          <w:szCs w:val="24"/>
        </w:rPr>
        <w:t xml:space="preserve"> </w:t>
      </w:r>
      <w:r w:rsidRPr="0236C951" w:rsidR="003574C7">
        <w:rPr>
          <w:rFonts w:ascii="Times New Roman" w:hAnsi="Times New Roman" w:cs="Times New Roman"/>
          <w:sz w:val="24"/>
          <w:szCs w:val="24"/>
        </w:rPr>
        <w:t>un Fleet</w:t>
      </w:r>
      <w:r w:rsidRPr="0236C951" w:rsidR="003574C7">
        <w:rPr>
          <w:rFonts w:ascii="Times New Roman" w:hAnsi="Times New Roman" w:cs="Times New Roman"/>
          <w:sz w:val="24"/>
          <w:szCs w:val="24"/>
        </w:rPr>
        <w:t xml:space="preserve"> Enema</w:t>
      </w:r>
      <w:r w:rsidRPr="0236C951" w:rsidR="3158C102">
        <w:rPr>
          <w:rFonts w:ascii="Times New Roman" w:hAnsi="Times New Roman" w:cs="Times New Roman"/>
          <w:sz w:val="24"/>
          <w:szCs w:val="24"/>
        </w:rPr>
        <w:t xml:space="preserve"> </w:t>
      </w:r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(Sin </w:t>
      </w:r>
      <w:proofErr w:type="spellStart"/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>ac</w:t>
      </w:r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>eite</w:t>
      </w:r>
      <w:proofErr w:type="spellEnd"/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mineral o </w:t>
      </w:r>
      <w:proofErr w:type="spellStart"/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>otro</w:t>
      </w:r>
      <w:proofErr w:type="spellEnd"/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>tipo</w:t>
      </w:r>
      <w:proofErr w:type="spellEnd"/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de </w:t>
      </w:r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>aceite</w:t>
      </w:r>
      <w:r w:rsidRPr="0236C951" w:rsidR="3158C102">
        <w:rPr>
          <w:rFonts w:ascii="Times New Roman" w:hAnsi="Times New Roman" w:cs="Times New Roman"/>
          <w:b w:val="1"/>
          <w:bCs w:val="1"/>
          <w:sz w:val="24"/>
          <w:szCs w:val="24"/>
        </w:rPr>
        <w:t>)</w:t>
      </w:r>
      <w:r w:rsidRPr="0236C951" w:rsidR="003574C7">
        <w:rPr>
          <w:rFonts w:ascii="Times New Roman" w:hAnsi="Times New Roman" w:cs="Times New Roman"/>
          <w:sz w:val="24"/>
          <w:szCs w:val="24"/>
        </w:rPr>
        <w:t xml:space="preserve"> por recto y </w:t>
      </w:r>
      <w:proofErr w:type="spellStart"/>
      <w:r w:rsidRPr="0236C951" w:rsidR="003574C7">
        <w:rPr>
          <w:rFonts w:ascii="Times New Roman" w:hAnsi="Times New Roman" w:cs="Times New Roman"/>
          <w:sz w:val="24"/>
          <w:szCs w:val="24"/>
        </w:rPr>
        <w:t>espere</w:t>
      </w:r>
      <w:proofErr w:type="spellEnd"/>
      <w:r w:rsidRPr="0236C951" w:rsidR="003574C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236C951" w:rsidR="003574C7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236C951" w:rsidR="003574C7">
        <w:rPr>
          <w:rFonts w:ascii="Times New Roman" w:hAnsi="Times New Roman" w:cs="Times New Roman"/>
          <w:sz w:val="24"/>
          <w:szCs w:val="24"/>
        </w:rPr>
        <w:t>.</w:t>
      </w:r>
    </w:p>
    <w:p w:rsidRPr="001A7A40" w:rsidR="003574C7" w:rsidP="003574C7" w:rsidRDefault="003574C7" w14:paraId="1E2B6376" w14:textId="2B594ECF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2. Si sus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evacuaciones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intestinales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no son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claras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llene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de enema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vacía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tibia del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grifo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>.</w:t>
      </w:r>
      <w:r w:rsidR="00FF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aplique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 enema de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tibia por recto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hasta que se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aclare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exceda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un total de 4 enemas.</w:t>
      </w:r>
    </w:p>
    <w:p w:rsidRPr="001A7A40" w:rsidR="006A0C3C" w:rsidP="003574C7" w:rsidRDefault="003574C7" w14:paraId="0796CB0F" w14:textId="0CDD1663">
      <w:pPr>
        <w:rPr>
          <w:rFonts w:ascii="Times New Roman" w:hAnsi="Times New Roman" w:cs="Times New Roman"/>
          <w:sz w:val="24"/>
          <w:szCs w:val="24"/>
        </w:rPr>
      </w:pPr>
      <w:r w:rsidRPr="001A7A4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dificultades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significativas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40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A7A40">
        <w:rPr>
          <w:rFonts w:ascii="Times New Roman" w:hAnsi="Times New Roman" w:cs="Times New Roman"/>
          <w:sz w:val="24"/>
          <w:szCs w:val="24"/>
        </w:rPr>
        <w:t xml:space="preserve"> al 703-444-4799.</w:t>
      </w:r>
    </w:p>
    <w:p w:rsidRPr="001A7A40" w:rsidR="003574C7" w:rsidP="0236C951" w:rsidRDefault="003574C7" w14:paraId="1E9C7D60" w14:noSpellErr="1" w14:textId="08A39C7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236C951" w:rsidP="0236C951" w:rsidRDefault="0236C951" w14:paraId="77C02BF4" w14:textId="017B8FC8">
      <w:pPr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0236C951" w:rsidRDefault="0236C951" w14:paraId="6C3B42B2" w14:textId="0D6A21BA">
      <w:pPr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0236C951" w:rsidRDefault="0236C951" w14:paraId="539F6521" w14:textId="130322C9">
      <w:pPr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0236C951" w:rsidRDefault="0236C951" w14:paraId="3E930995" w14:textId="468A2BFC">
      <w:pPr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0236C951" w:rsidRDefault="0236C951" w14:paraId="2C596E7B" w14:textId="013B2857">
      <w:pPr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0236C951" w:rsidRDefault="0236C951" w14:paraId="0A4810D0" w14:textId="7B442F50">
      <w:pPr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0236C951" w:rsidRDefault="0236C951" w14:paraId="7AA0DAA2" w14:textId="12B8F0CD">
      <w:pPr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36FAF978" w:rsidRDefault="0236C951" w14:paraId="20A8A1BA" w14:textId="7D7A9BB7">
      <w:pPr>
        <w:spacing w:line="240" w:lineRule="auto"/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236C951" w:rsidP="36FAF978" w:rsidRDefault="0236C951" w14:paraId="1A13B553" w14:textId="11260111">
      <w:pPr>
        <w:pStyle w:val="Normal"/>
        <w:spacing w:line="240" w:lineRule="auto"/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36FAF978" w:rsidP="36FAF978" w:rsidRDefault="36FAF978" w14:paraId="3F211E96" w14:textId="7F352B8C">
      <w:pPr>
        <w:pStyle w:val="Normal"/>
        <w:spacing w:line="240" w:lineRule="auto"/>
        <w:ind w:left="116" w:hanging="1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1A7A40" w:rsidR="003574C7" w:rsidP="36FAF978" w:rsidRDefault="003574C7" w14:paraId="580457BC" w14:textId="77777777">
      <w:pPr>
        <w:spacing w:line="240" w:lineRule="auto"/>
        <w:ind w:left="0" w:hanging="0"/>
        <w:jc w:val="center"/>
        <w:rPr>
          <w:rFonts w:ascii="Times New Roman" w:hAnsi="Times New Roman" w:cs="Times New Roman"/>
          <w:b w:val="1"/>
          <w:bCs w:val="1"/>
          <w:sz w:val="20"/>
          <w:szCs w:val="20"/>
        </w:rPr>
      </w:pPr>
      <w:bookmarkStart w:name="_Hlk70420372" w:id="0"/>
      <w:r w:rsidRPr="36FAF978" w:rsidR="003574C7">
        <w:rPr>
          <w:rFonts w:ascii="Times New Roman" w:hAnsi="Times New Roman" w:cs="Times New Roman"/>
          <w:b w:val="1"/>
          <w:bCs w:val="1"/>
          <w:sz w:val="20"/>
          <w:szCs w:val="20"/>
        </w:rPr>
        <w:t>RYAN P. CRENSHAW, M.D.</w:t>
      </w:r>
    </w:p>
    <w:p w:rsidRPr="002764E1" w:rsidR="002764E1" w:rsidP="36FAF978" w:rsidRDefault="002764E1" w14:paraId="7F1F37A5" w14:textId="14B8881A">
      <w:pPr>
        <w:pStyle w:val="Heading1"/>
        <w:spacing w:line="240" w:lineRule="auto"/>
        <w:ind w:left="317"/>
        <w:rPr>
          <w:sz w:val="20"/>
          <w:szCs w:val="20"/>
        </w:rPr>
      </w:pPr>
      <w:r w:rsidRPr="36FAF978" w:rsidR="003574C7">
        <w:rPr>
          <w:sz w:val="20"/>
          <w:szCs w:val="20"/>
        </w:rPr>
        <w:t>21135 WHITFIELD PLACE, SUITE 102, STERLING, VA 20165 (703) 444-4799</w:t>
      </w:r>
      <w:bookmarkEnd w:id="0"/>
    </w:p>
    <w:p w:rsidRPr="001A7A40" w:rsidR="003574C7" w:rsidP="36FAF978" w:rsidRDefault="003574C7" w14:paraId="6A0E0D9D" w14:textId="4617619E">
      <w:pPr>
        <w:jc w:val="center"/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>SOLICITUD / CONSENTIMIENTO OPERATIVO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gramStart"/>
      <w:proofErr w:type="spellEnd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1A7A40" w:rsidR="003574C7" w:rsidP="36FAF978" w:rsidRDefault="003574C7" w14:paraId="6AFED60A" w14:textId="3B40D2C8">
      <w:pPr>
        <w:jc w:val="left"/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1. Por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solicito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consiento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​​al Dr. Crenshaw (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") 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realizar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lo</w:t>
      </w:r>
      <w:r w:rsidRPr="36FAF978" w:rsidR="2B9CF3DC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siguientes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junto con los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asistentes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quirúrgicos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seleccionados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por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colonoscopia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biopsia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riesgo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alergia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medicamentos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sedación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aspiración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,</w:t>
      </w: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se ha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explicado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sangrado,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perforación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cirugía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me ha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informado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existe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pequeña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posibilidad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falten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lesiones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"):</w:t>
      </w:r>
    </w:p>
    <w:p w:rsidRPr="001A7A40" w:rsidR="003574C7" w:rsidP="36FAF978" w:rsidRDefault="003574C7" w14:paraId="64E67D5B" w14:textId="5D506EA5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>Escriba</w:t>
      </w: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letra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imprenta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:</w:t>
      </w:r>
      <w:r w:rsidRPr="36FAF978" w:rsidR="002764E1">
        <w:rPr>
          <w:rFonts w:ascii="Times New Roman" w:hAnsi="Times New Roman" w:cs="Times New Roman"/>
          <w:sz w:val="20"/>
          <w:szCs w:val="20"/>
        </w:rPr>
        <w:t>_</w:t>
      </w:r>
      <w:r w:rsidRPr="36FAF978" w:rsidR="002764E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Pr="001A7A40" w:rsidR="003574C7" w:rsidP="36FAF978" w:rsidRDefault="003574C7" w14:paraId="08D09639" w14:textId="71B1A474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2. </w:t>
      </w:r>
      <w:r w:rsidRPr="36FAF978" w:rsidR="003574C7">
        <w:rPr>
          <w:rFonts w:ascii="Times New Roman" w:hAnsi="Times New Roman" w:cs="Times New Roman"/>
          <w:sz w:val="20"/>
          <w:szCs w:val="20"/>
        </w:rPr>
        <w:t>Se</w:t>
      </w: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me ha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explicado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curso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operación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presentarse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condiciones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no se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esperaban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Reconozco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descubren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tales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condiciones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lo que se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especificó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párrafo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# 1 anterior. Por lo tanto,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​​y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solicito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Médico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antes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mencionado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sus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asistentes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quirúrgicos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realicen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quirúrgicos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juicio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profesional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efectivos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intento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curar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/ o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diagnosticar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. </w:t>
      </w:r>
      <w:r w:rsidRPr="36FAF978" w:rsidR="003574C7">
        <w:rPr>
          <w:rFonts w:ascii="Times New Roman" w:hAnsi="Times New Roman" w:cs="Times New Roman"/>
          <w:sz w:val="20"/>
          <w:szCs w:val="20"/>
        </w:rPr>
        <w:t>Esto</w:t>
      </w: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incluye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entre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patología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radiología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​​al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Anestesiólogo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36FAF978" w:rsidR="003574C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administrar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anestesia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crea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indicada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​​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uso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transfusiones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personal a cargo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crea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es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.</w:t>
      </w:r>
    </w:p>
    <w:p w:rsidRPr="001A7A40" w:rsidR="003574C7" w:rsidP="36FAF978" w:rsidRDefault="003574C7" w14:paraId="5F9546E2" w14:textId="46FEE14A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perfectamente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operación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operación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acompañada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riesgo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que no hay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cura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garantizada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.</w:t>
      </w:r>
    </w:p>
    <w:p w:rsidRPr="001A7A40" w:rsidR="003574C7" w:rsidP="36FAF978" w:rsidRDefault="003574C7" w14:paraId="618003B6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4.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naturaleza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mi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condición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(o la del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),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naturaleza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(s)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enumerados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párrafo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# 1 anterior, los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riesgos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involucrados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opción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disponible para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(o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explicó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36FAF978" w:rsidR="003574C7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me ha dado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pregunta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36FAF978" w:rsidR="003574C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explicación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mis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preguntas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respondidas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satisfactoriamente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.</w:t>
      </w:r>
    </w:p>
    <w:p w:rsidRPr="001A7A40" w:rsidR="003574C7" w:rsidP="36FAF978" w:rsidRDefault="003574C7" w14:paraId="071B5156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5. Soy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consciente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la "</w:t>
      </w:r>
      <w:r w:rsidRPr="36FAF978" w:rsidR="003574C7">
        <w:rPr>
          <w:rFonts w:ascii="Times New Roman" w:hAnsi="Times New Roman" w:cs="Times New Roman"/>
          <w:sz w:val="20"/>
          <w:szCs w:val="20"/>
        </w:rPr>
        <w:t>Política</w:t>
      </w: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cancelación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" 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seré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responsable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pagar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tarifa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$ 250.00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notifica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5 días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hábiles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antes de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programada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.</w:t>
      </w:r>
    </w:p>
    <w:p w:rsidRPr="001A7A40" w:rsidR="003574C7" w:rsidP="36FAF978" w:rsidRDefault="003574C7" w14:paraId="3E0BF927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6. Si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cancela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incumplimiento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instrucciones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verbales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escritas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dadas (por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ejemplo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cumplir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dieta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líquidos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claros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día anterior 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), se le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cobrará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tarifa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cancelación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.</w:t>
      </w:r>
    </w:p>
    <w:p w:rsidR="002764E1" w:rsidP="36FAF978" w:rsidRDefault="002764E1" w14:paraId="11CF5114" w14:textId="405DFD82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7. Es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responsabilidad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comunicarse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proveedor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seguros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verificar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cobertura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solicitados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derivaciones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necesarias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responsabilidad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notificar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proveedor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cambia; de lo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responsable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cargo por los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solicitados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.</w:t>
      </w:r>
    </w:p>
    <w:p w:rsidR="002764E1" w:rsidP="36FAF978" w:rsidRDefault="002764E1" w14:paraId="3D6992DE" w14:textId="6A1E5BB9">
      <w:pPr>
        <w:tabs>
          <w:tab w:val="left" w:pos="3132"/>
          <w:tab w:val="center" w:pos="4680"/>
          <w:tab w:val="left" w:pos="5115"/>
          <w:tab w:val="left" w:pos="7948"/>
        </w:tabs>
        <w:rPr>
          <w:rFonts w:ascii="Times New Roman" w:hAnsi="Times New Roman" w:cs="Times New Roman"/>
          <w:sz w:val="20"/>
          <w:szCs w:val="20"/>
        </w:rPr>
      </w:pPr>
      <w:r w:rsidRPr="36FAF978" w:rsidR="002764E1">
        <w:rPr>
          <w:rFonts w:ascii="Times New Roman" w:hAnsi="Times New Roman" w:cs="Times New Roman"/>
          <w:sz w:val="20"/>
          <w:szCs w:val="20"/>
        </w:rPr>
        <w:t>______________________    _________</w:t>
      </w:r>
      <w:r>
        <w:tab/>
      </w:r>
      <w:r w:rsidRPr="36FAF978" w:rsidR="002764E1">
        <w:rPr>
          <w:rFonts w:ascii="Times New Roman" w:hAnsi="Times New Roman" w:cs="Times New Roman"/>
          <w:sz w:val="20"/>
          <w:szCs w:val="20"/>
        </w:rPr>
        <w:t xml:space="preserve">                 _____________________      ________</w:t>
      </w:r>
    </w:p>
    <w:p w:rsidRPr="001A7A40" w:rsidR="003574C7" w:rsidP="36FAF978" w:rsidRDefault="003574C7" w14:paraId="6CDA867F" w14:textId="44D999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 w:rsidRPr="36FAF978" w:rsidR="26571DDE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 w:rsidRPr="36FAF978" w:rsidR="0D124C76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testigo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 w:rsidRPr="36FAF978" w:rsidR="4EA1D1D1">
        <w:rPr>
          <w:rFonts w:ascii="Times New Roman" w:hAnsi="Times New Roman" w:cs="Times New Roman"/>
          <w:sz w:val="20"/>
          <w:szCs w:val="20"/>
        </w:rPr>
        <w:t xml:space="preserve">   </w:t>
      </w:r>
      <w:r w:rsidRPr="36FAF978" w:rsidR="003574C7">
        <w:rPr>
          <w:rFonts w:ascii="Times New Roman" w:hAnsi="Times New Roman" w:cs="Times New Roman"/>
          <w:sz w:val="20"/>
          <w:szCs w:val="20"/>
        </w:rPr>
        <w:t>Fecha</w:t>
      </w:r>
    </w:p>
    <w:p w:rsidRPr="001A7A40" w:rsidR="003574C7" w:rsidP="36FAF978" w:rsidRDefault="002764E1" w14:paraId="166697B2" w14:textId="39794B36">
      <w:pPr>
        <w:rPr>
          <w:rFonts w:ascii="Times New Roman" w:hAnsi="Times New Roman" w:cs="Times New Roman"/>
          <w:sz w:val="20"/>
          <w:szCs w:val="20"/>
        </w:rPr>
      </w:pPr>
      <w:r w:rsidRPr="36FAF978" w:rsidR="002764E1">
        <w:rPr>
          <w:rFonts w:ascii="Times New Roman" w:hAnsi="Times New Roman" w:cs="Times New Roman"/>
          <w:sz w:val="20"/>
          <w:szCs w:val="20"/>
        </w:rPr>
        <w:t>______________________</w:t>
      </w:r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r w:rsidRPr="36FAF978" w:rsidR="002764E1">
        <w:rPr>
          <w:rFonts w:ascii="Times New Roman" w:hAnsi="Times New Roman" w:cs="Times New Roman"/>
          <w:sz w:val="20"/>
          <w:szCs w:val="20"/>
        </w:rPr>
        <w:t xml:space="preserve">   __________</w:t>
      </w:r>
    </w:p>
    <w:p w:rsidRPr="001A7A40" w:rsidR="003574C7" w:rsidP="36FAF978" w:rsidRDefault="003574C7" w14:paraId="7852F8A3" w14:textId="5F168BD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del padre / tutor </w:t>
      </w:r>
      <w:r>
        <w:tab/>
      </w:r>
      <w:r w:rsidRPr="36FAF978" w:rsidR="003574C7">
        <w:rPr>
          <w:rFonts w:ascii="Times New Roman" w:hAnsi="Times New Roman" w:cs="Times New Roman"/>
          <w:sz w:val="20"/>
          <w:szCs w:val="20"/>
        </w:rPr>
        <w:t>Fecha</w:t>
      </w:r>
    </w:p>
    <w:p w:rsidRPr="001A7A40" w:rsidR="003574C7" w:rsidP="36FAF978" w:rsidRDefault="003574C7" w14:paraId="79F8744C" w14:textId="4E5269F8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36FAF978" w:rsidR="003574C7">
        <w:rPr>
          <w:rFonts w:ascii="Times New Roman" w:hAnsi="Times New Roman" w:cs="Times New Roman"/>
          <w:sz w:val="22"/>
          <w:szCs w:val="22"/>
        </w:rPr>
        <w:t>DECLARACIÓN DEL MÉDICO</w:t>
      </w:r>
    </w:p>
    <w:p w:rsidRPr="001A7A40" w:rsidR="003574C7" w:rsidP="36FAF978" w:rsidRDefault="003574C7" w14:paraId="4B9276F4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3574C7">
        <w:rPr>
          <w:rFonts w:ascii="Times New Roman" w:hAnsi="Times New Roman" w:cs="Times New Roman"/>
          <w:sz w:val="20"/>
          <w:szCs w:val="20"/>
        </w:rPr>
        <w:t xml:space="preserve">He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explicado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técnicos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propuesto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/ o familiar / tutor, los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principales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riesgos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consecuencias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alternativa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>.</w:t>
      </w:r>
    </w:p>
    <w:p w:rsidRPr="001A7A40" w:rsidR="003574C7" w:rsidP="36FAF978" w:rsidRDefault="00360876" w14:paraId="4CEA457B" w14:textId="535D523B">
      <w:pPr>
        <w:tabs>
          <w:tab w:val="left" w:pos="1702"/>
          <w:tab w:val="left" w:pos="62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36FAF978" w:rsidR="00360876">
        <w:rPr>
          <w:rFonts w:ascii="Times New Roman" w:hAnsi="Times New Roman" w:cs="Times New Roman"/>
          <w:sz w:val="20"/>
          <w:szCs w:val="20"/>
        </w:rPr>
        <w:t>__________________________      ____________</w:t>
      </w:r>
    </w:p>
    <w:p w:rsidR="00D274C4" w:rsidP="36FAF978" w:rsidRDefault="002138CC" w14:paraId="0DDECFB0" w14:textId="3D60A139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3574C7">
        <w:rPr>
          <w:rFonts w:ascii="Times New Roman" w:hAnsi="Times New Roman" w:cs="Times New Roman"/>
          <w:sz w:val="20"/>
          <w:szCs w:val="20"/>
        </w:rPr>
        <w:t>médico</w:t>
      </w:r>
      <w:proofErr w:type="spellEnd"/>
      <w:r w:rsidRPr="36FAF978" w:rsidR="003574C7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proofErr w:type="spellStart"/>
      <w:r w:rsidRPr="36FAF978" w:rsidR="1116DD06">
        <w:rPr>
          <w:rFonts w:ascii="Times New Roman" w:hAnsi="Times New Roman" w:cs="Times New Roman"/>
          <w:sz w:val="20"/>
          <w:szCs w:val="20"/>
        </w:rPr>
        <w:t>Fecha</w:t>
      </w:r>
      <w:proofErr w:type="spellEnd"/>
      <w:r>
        <w:tab/>
      </w:r>
      <w:r w:rsidRPr="36FAF978" w:rsidR="730BE486">
        <w:rPr>
          <w:sz w:val="18"/>
          <w:szCs w:val="18"/>
        </w:rPr>
        <w:t xml:space="preserve">             </w:t>
      </w:r>
      <w:r w:rsidRPr="36FAF978" w:rsidR="002138CC">
        <w:rPr>
          <w:sz w:val="18"/>
          <w:szCs w:val="18"/>
        </w:rPr>
        <w:t>Copia</w:t>
      </w:r>
      <w:r w:rsidRPr="36FAF978" w:rsidR="002138CC">
        <w:rPr>
          <w:sz w:val="18"/>
          <w:szCs w:val="18"/>
        </w:rPr>
        <w:t xml:space="preserve"> para </w:t>
      </w:r>
      <w:proofErr w:type="spellStart"/>
      <w:r w:rsidRPr="36FAF978" w:rsidR="002138CC">
        <w:rPr>
          <w:sz w:val="18"/>
          <w:szCs w:val="18"/>
        </w:rPr>
        <w:t>el</w:t>
      </w:r>
      <w:proofErr w:type="spellEnd"/>
      <w:r w:rsidRPr="36FAF978" w:rsidR="002138CC">
        <w:rPr>
          <w:sz w:val="18"/>
          <w:szCs w:val="18"/>
        </w:rPr>
        <w:t xml:space="preserve"> </w:t>
      </w:r>
      <w:proofErr w:type="spellStart"/>
      <w:r w:rsidRPr="36FAF978" w:rsidR="002138CC">
        <w:rPr>
          <w:sz w:val="18"/>
          <w:szCs w:val="18"/>
        </w:rPr>
        <w:t>paciente</w:t>
      </w:r>
      <w:proofErr w:type="spellEnd"/>
      <w:r w:rsidRPr="36FAF978" w:rsidR="002138CC">
        <w:rPr>
          <w:sz w:val="18"/>
          <w:szCs w:val="18"/>
        </w:rPr>
        <w:t xml:space="preserve"> </w:t>
      </w:r>
      <w:proofErr w:type="spellStart"/>
      <w:r w:rsidRPr="36FAF978" w:rsidR="002138CC">
        <w:rPr>
          <w:sz w:val="18"/>
          <w:szCs w:val="18"/>
        </w:rPr>
        <w:t>Miralax</w:t>
      </w:r>
      <w:proofErr w:type="spellEnd"/>
      <w:r w:rsidRPr="36FAF978" w:rsidR="002138CC">
        <w:rPr>
          <w:sz w:val="18"/>
          <w:szCs w:val="18"/>
        </w:rPr>
        <w:t>/Gatorade</w:t>
      </w:r>
      <w:r w:rsidRPr="36FAF978" w:rsidR="002138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spellEnd"/>
      <w:proofErr w:type="spellStart"/>
      <w:proofErr w:type="spellEnd"/>
    </w:p>
    <w:p w:rsidRPr="00D274C4" w:rsidR="00D274C4" w:rsidP="36FAF978" w:rsidRDefault="00D274C4" w14:paraId="69488934" w14:textId="1ED296F5">
      <w:pPr>
        <w:spacing w:line="240" w:lineRule="auto"/>
        <w:ind w:left="116" w:hanging="10"/>
        <w:jc w:val="center"/>
      </w:pPr>
    </w:p>
    <w:p w:rsidRPr="00D274C4" w:rsidR="00D274C4" w:rsidP="36FAF978" w:rsidRDefault="00D274C4" w14:paraId="49F92098" w14:textId="554C0C25">
      <w:pPr>
        <w:pStyle w:val="Normal"/>
        <w:spacing w:line="240" w:lineRule="auto"/>
        <w:ind w:left="116" w:hanging="10"/>
        <w:jc w:val="center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36FAF978" w:rsidR="00D274C4">
        <w:rPr>
          <w:rFonts w:ascii="Times New Roman" w:hAnsi="Times New Roman" w:cs="Times New Roman"/>
          <w:b w:val="1"/>
          <w:bCs w:val="1"/>
          <w:sz w:val="20"/>
          <w:szCs w:val="20"/>
        </w:rPr>
        <w:t>RYAN P. CRENSHAW, M.D.</w:t>
      </w:r>
    </w:p>
    <w:p w:rsidRPr="00D274C4" w:rsidR="00D274C4" w:rsidP="36FAF978" w:rsidRDefault="00D274C4" w14:paraId="21435815" w14:textId="474E574A">
      <w:pPr>
        <w:pStyle w:val="Heading1"/>
        <w:spacing w:line="240" w:lineRule="auto"/>
        <w:ind w:left="317"/>
        <w:rPr>
          <w:sz w:val="20"/>
          <w:szCs w:val="20"/>
        </w:rPr>
      </w:pPr>
      <w:r w:rsidRPr="36FAF978" w:rsidR="00D274C4">
        <w:rPr>
          <w:sz w:val="20"/>
          <w:szCs w:val="20"/>
        </w:rPr>
        <w:t>21135 WHITFIELD PLACE, SUITE 102, STERLING, VA 20165 (703) 444-4799</w:t>
      </w:r>
    </w:p>
    <w:p w:rsidRPr="00D274C4" w:rsidR="00D274C4" w:rsidP="36FAF978" w:rsidRDefault="00D274C4" w14:paraId="2F96DB25" w14:textId="77777777">
      <w:pPr>
        <w:jc w:val="center"/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>SOLICITUD / CONSENTIMIENTO OPERATIVO</w:t>
      </w:r>
    </w:p>
    <w:p w:rsidRPr="00D274C4" w:rsidR="00D274C4" w:rsidP="36FAF978" w:rsidRDefault="00D274C4" w14:paraId="4961F927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1. Por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solicito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consiento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al Dr. Crenshaw (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") 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realizar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siguientes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junto con los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asistentes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quirúrgicos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seleccionados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por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colonoscopia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biopsia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riesgo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alergia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medicamentos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sedación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aspiración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,</w:t>
      </w: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se ha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explicado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sangrado,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perforación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cirugía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me ha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informado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existe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pequeña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posibilidad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falten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lesiones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>"):</w:t>
      </w:r>
    </w:p>
    <w:p w:rsidRPr="00D274C4" w:rsidR="00D274C4" w:rsidP="36FAF978" w:rsidRDefault="00D274C4" w14:paraId="4EA0176C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>Escriba</w:t>
      </w: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letra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imprenta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>:_</w:t>
      </w:r>
      <w:r w:rsidRPr="36FAF978" w:rsidR="00D274C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Pr="00D274C4" w:rsidR="00D274C4" w:rsidP="36FAF978" w:rsidRDefault="00D274C4" w14:paraId="6EAF644C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2. </w:t>
      </w:r>
      <w:r w:rsidRPr="36FAF978" w:rsidR="00D274C4">
        <w:rPr>
          <w:rFonts w:ascii="Times New Roman" w:hAnsi="Times New Roman" w:cs="Times New Roman"/>
          <w:sz w:val="20"/>
          <w:szCs w:val="20"/>
        </w:rPr>
        <w:t>Se</w:t>
      </w: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me ha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explicado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curso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operación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presentarse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condiciones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no se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esperaban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Reconozco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descubren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tales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condiciones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lo que se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especificó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párrafo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# 1 anterior. Por lo tanto,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solicito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Médico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antes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mencionado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sus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asistentes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quirúrgicos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realicen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quirúrgicos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juicio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profesional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efectivos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intento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curar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/ o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diagnosticar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. </w:t>
      </w:r>
      <w:r w:rsidRPr="36FAF978" w:rsidR="00D274C4">
        <w:rPr>
          <w:rFonts w:ascii="Times New Roman" w:hAnsi="Times New Roman" w:cs="Times New Roman"/>
          <w:sz w:val="20"/>
          <w:szCs w:val="20"/>
        </w:rPr>
        <w:t>Esto</w:t>
      </w: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incluye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entre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patología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radiología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Anestesiólogo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36FAF978" w:rsidR="00D274C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administrar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anestesia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crea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indicada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uso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transfusiones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personal a cargo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crea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es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>.</w:t>
      </w:r>
    </w:p>
    <w:p w:rsidRPr="00D274C4" w:rsidR="00D274C4" w:rsidP="36FAF978" w:rsidRDefault="00D274C4" w14:paraId="59A79E2F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perfectamente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operación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operación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acompañada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riesgo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que no hay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cura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garantizada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>.</w:t>
      </w:r>
    </w:p>
    <w:p w:rsidRPr="00D274C4" w:rsidR="00D274C4" w:rsidP="36FAF978" w:rsidRDefault="00D274C4" w14:paraId="0E6C648B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4.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naturaleza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mi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condición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(o la del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),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naturaleza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(s)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enumerados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párrafo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# 1 anterior, los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riesgos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involucrados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opción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disponible para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(o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explicó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36FAF978" w:rsidR="00D274C4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me ha dado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pregunta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36FAF978" w:rsidR="00D274C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explicación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mis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preguntas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respondidas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satisfactoriamente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>.</w:t>
      </w:r>
    </w:p>
    <w:p w:rsidRPr="00D274C4" w:rsidR="00D274C4" w:rsidP="36FAF978" w:rsidRDefault="00D274C4" w14:paraId="6F59D873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5. Soy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consciente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la "</w:t>
      </w:r>
      <w:r w:rsidRPr="36FAF978" w:rsidR="00D274C4">
        <w:rPr>
          <w:rFonts w:ascii="Times New Roman" w:hAnsi="Times New Roman" w:cs="Times New Roman"/>
          <w:sz w:val="20"/>
          <w:szCs w:val="20"/>
        </w:rPr>
        <w:t>Política</w:t>
      </w: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cancelación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"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seré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responsable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pagar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tarifa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$ 250.00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notifica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5 días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hábiles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antes de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programada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>.</w:t>
      </w:r>
    </w:p>
    <w:p w:rsidRPr="00D274C4" w:rsidR="00D274C4" w:rsidP="36FAF978" w:rsidRDefault="00D274C4" w14:paraId="64D19735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6. Si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cancela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incumplimiento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instrucciones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verbales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escritas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dadas (por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ejemplo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cumplir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dieta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líquidos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claros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día anterior 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), se le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cobrará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tarifa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cancelación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>.</w:t>
      </w:r>
    </w:p>
    <w:p w:rsidRPr="00D274C4" w:rsidR="00D274C4" w:rsidP="36FAF978" w:rsidRDefault="00D274C4" w14:paraId="7058D8FA" w14:textId="048FE7F3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7. Es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responsabilidad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comunicarse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proveedor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seguros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verificar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cobertura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solicitados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derivaciones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necesarias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responsabilidad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notificar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proveedor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cambia; de lo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responsable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cargo por los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r w:rsidRPr="36FAF978" w:rsidR="00D274C4">
        <w:rPr>
          <w:rFonts w:ascii="Times New Roman" w:hAnsi="Times New Roman" w:cs="Times New Roman"/>
          <w:sz w:val="20"/>
          <w:szCs w:val="20"/>
        </w:rPr>
        <w:t>solicitados</w:t>
      </w:r>
      <w:r w:rsidRPr="36FAF978" w:rsidR="00D274C4">
        <w:rPr>
          <w:rFonts w:ascii="Times New Roman" w:hAnsi="Times New Roman" w:cs="Times New Roman"/>
          <w:sz w:val="20"/>
          <w:szCs w:val="20"/>
        </w:rPr>
        <w:t>.</w:t>
      </w:r>
    </w:p>
    <w:p w:rsidRPr="00D274C4" w:rsidR="00D274C4" w:rsidP="36FAF978" w:rsidRDefault="00D274C4" w14:paraId="4D093B46" w14:textId="0DED56A8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>_____________________    _________</w:t>
      </w:r>
      <w:r>
        <w:tab/>
      </w:r>
      <w:r w:rsidRPr="36FAF978" w:rsidR="00D274C4">
        <w:rPr>
          <w:rFonts w:ascii="Times New Roman" w:hAnsi="Times New Roman" w:cs="Times New Roman"/>
          <w:sz w:val="20"/>
          <w:szCs w:val="20"/>
        </w:rPr>
        <w:t xml:space="preserve">           _____________________     ________</w:t>
      </w:r>
    </w:p>
    <w:p w:rsidRPr="00D274C4" w:rsidR="00D274C4" w:rsidP="36FAF978" w:rsidRDefault="00D274C4" w14:paraId="7633C824" w14:textId="7777777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tab/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testigo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Fecha</w:t>
      </w:r>
      <w:proofErr w:type="spellEnd"/>
    </w:p>
    <w:p w:rsidRPr="00D274C4" w:rsidR="00D274C4" w:rsidP="36FAF978" w:rsidRDefault="00D274C4" w14:paraId="3B91F381" w14:textId="77777777">
      <w:pPr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>______________________    __________</w:t>
      </w:r>
    </w:p>
    <w:p w:rsidRPr="00D274C4" w:rsidR="00D274C4" w:rsidP="36FAF978" w:rsidRDefault="00D274C4" w14:paraId="116BB7E4" w14:textId="641DC3C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del padre / tutor </w:t>
      </w:r>
      <w:r>
        <w:tab/>
      </w:r>
      <w:r w:rsidRPr="36FAF978" w:rsidR="00D274C4">
        <w:rPr>
          <w:rFonts w:ascii="Times New Roman" w:hAnsi="Times New Roman" w:cs="Times New Roman"/>
          <w:sz w:val="20"/>
          <w:szCs w:val="20"/>
        </w:rPr>
        <w:t>Fecha</w:t>
      </w:r>
    </w:p>
    <w:p w:rsidRPr="00D274C4" w:rsidR="00D274C4" w:rsidP="36FAF978" w:rsidRDefault="00D274C4" w14:paraId="6C7A6225" w14:textId="77777777">
      <w:pPr>
        <w:jc w:val="center"/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>DECLARACIÓN DEL MÉDICO</w:t>
      </w:r>
    </w:p>
    <w:p w:rsidRPr="00D274C4" w:rsidR="00D274C4" w:rsidP="36FAF978" w:rsidRDefault="00D274C4" w14:paraId="0F331F8D" w14:textId="3E7A613D">
      <w:pPr>
        <w:jc w:val="center"/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 xml:space="preserve">He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explicado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técnicos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propuesto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/ o familiar / tutor, los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principales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riesgos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consecuencias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r w:rsidRPr="36FAF978" w:rsidR="00D274C4">
        <w:rPr>
          <w:rFonts w:ascii="Times New Roman" w:hAnsi="Times New Roman" w:cs="Times New Roman"/>
          <w:sz w:val="20"/>
          <w:szCs w:val="20"/>
        </w:rPr>
        <w:t>alternativa</w:t>
      </w:r>
      <w:r w:rsidRPr="36FAF978" w:rsidR="00D274C4">
        <w:rPr>
          <w:rFonts w:ascii="Times New Roman" w:hAnsi="Times New Roman" w:cs="Times New Roman"/>
          <w:sz w:val="20"/>
          <w:szCs w:val="20"/>
        </w:rPr>
        <w:t>.</w:t>
      </w:r>
    </w:p>
    <w:p w:rsidRPr="00D274C4" w:rsidR="00D274C4" w:rsidP="36FAF978" w:rsidRDefault="00D274C4" w14:paraId="517A1037" w14:textId="2FCAE564">
      <w:pPr>
        <w:jc w:val="center"/>
        <w:rPr>
          <w:rFonts w:ascii="Times New Roman" w:hAnsi="Times New Roman" w:cs="Times New Roman"/>
          <w:sz w:val="20"/>
          <w:szCs w:val="20"/>
        </w:rPr>
      </w:pPr>
      <w:r w:rsidRPr="36FAF978" w:rsidR="00D274C4">
        <w:rPr>
          <w:rFonts w:ascii="Times New Roman" w:hAnsi="Times New Roman" w:cs="Times New Roman"/>
          <w:sz w:val="20"/>
          <w:szCs w:val="20"/>
        </w:rPr>
        <w:t>__________________________      __________</w:t>
      </w:r>
    </w:p>
    <w:p w:rsidRPr="002138CC" w:rsidR="002138CC" w:rsidP="36FAF978" w:rsidRDefault="002138CC" w14:paraId="1182AD39" w14:textId="2C7604EB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36FAF978" w:rsidR="00D274C4">
        <w:rPr>
          <w:rFonts w:ascii="Times New Roman" w:hAnsi="Times New Roman" w:cs="Times New Roman"/>
          <w:sz w:val="20"/>
          <w:szCs w:val="20"/>
        </w:rPr>
        <w:t>médico</w:t>
      </w:r>
      <w:proofErr w:type="spellEnd"/>
      <w:r w:rsidRPr="36FAF978" w:rsidR="00D274C4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 w:rsidRPr="36FAF978" w:rsidR="00D274C4">
        <w:rPr>
          <w:rFonts w:ascii="Times New Roman" w:hAnsi="Times New Roman" w:cs="Times New Roman"/>
          <w:sz w:val="20"/>
          <w:szCs w:val="20"/>
        </w:rPr>
        <w:t>Fecha</w:t>
      </w:r>
      <w:r w:rsidRPr="36FAF978" w:rsidR="23B94463">
        <w:rPr>
          <w:rFonts w:ascii="Times New Roman" w:hAnsi="Times New Roman" w:cs="Times New Roman"/>
          <w:sz w:val="20"/>
          <w:szCs w:val="20"/>
        </w:rPr>
        <w:t xml:space="preserve"> </w:t>
      </w:r>
      <w:r w:rsidRPr="36FAF978" w:rsidR="4E540572">
        <w:rPr>
          <w:rFonts w:ascii="Times New Roman" w:hAnsi="Times New Roman" w:cs="Times New Roman"/>
          <w:sz w:val="20"/>
          <w:szCs w:val="20"/>
        </w:rPr>
        <w:t xml:space="preserve">  </w:t>
      </w:r>
      <w:r w:rsidRPr="36FAF978" w:rsidR="61EF60EA">
        <w:rPr>
          <w:rFonts w:ascii="Times New Roman" w:hAnsi="Times New Roman" w:cs="Times New Roman"/>
          <w:sz w:val="20"/>
          <w:szCs w:val="20"/>
        </w:rPr>
        <w:t xml:space="preserve">Copia para </w:t>
      </w:r>
      <w:proofErr w:type="spellStart"/>
      <w:r w:rsidRPr="36FAF978" w:rsidR="61EF60EA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36FAF978" w:rsidR="61EF60EA">
        <w:rPr>
          <w:rFonts w:ascii="Times New Roman" w:hAnsi="Times New Roman" w:cs="Times New Roman"/>
          <w:sz w:val="20"/>
          <w:szCs w:val="20"/>
        </w:rPr>
        <w:t xml:space="preserve"> medico </w:t>
      </w:r>
      <w:proofErr w:type="spellStart"/>
      <w:r w:rsidRPr="36FAF978" w:rsidR="61EF60EA">
        <w:rPr>
          <w:rFonts w:ascii="Times New Roman" w:hAnsi="Times New Roman" w:cs="Times New Roman"/>
          <w:sz w:val="20"/>
          <w:szCs w:val="20"/>
        </w:rPr>
        <w:t>Miralax</w:t>
      </w:r>
      <w:proofErr w:type="spellEnd"/>
      <w:r w:rsidRPr="36FAF978" w:rsidR="61EF60EA">
        <w:rPr>
          <w:rFonts w:ascii="Times New Roman" w:hAnsi="Times New Roman" w:cs="Times New Roman"/>
          <w:sz w:val="20"/>
          <w:szCs w:val="20"/>
        </w:rPr>
        <w:t>/Gatorade/ Dulco</w:t>
      </w:r>
      <w:r w:rsidRPr="36FAF978" w:rsidR="7CFBDE0B">
        <w:rPr>
          <w:rFonts w:ascii="Times New Roman" w:hAnsi="Times New Roman" w:cs="Times New Roman"/>
          <w:sz w:val="20"/>
          <w:szCs w:val="20"/>
        </w:rPr>
        <w:t>l</w:t>
      </w:r>
      <w:r w:rsidRPr="36FAF978" w:rsidR="61EF60EA">
        <w:rPr>
          <w:rFonts w:ascii="Times New Roman" w:hAnsi="Times New Roman" w:cs="Times New Roman"/>
          <w:sz w:val="20"/>
          <w:szCs w:val="20"/>
        </w:rPr>
        <w:t>ax</w:t>
      </w:r>
      <w:proofErr w:type="spellEnd"/>
      <w:proofErr w:type="spellStart"/>
      <w:proofErr w:type="spellEnd"/>
    </w:p>
    <w:sectPr w:rsidRPr="002138CC" w:rsidR="002138CC" w:rsidSect="0035797A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983" w:rsidP="00360876" w:rsidRDefault="00684983" w14:paraId="6E82C982" w14:textId="77777777">
      <w:pPr>
        <w:spacing w:after="0" w:line="240" w:lineRule="auto"/>
      </w:pPr>
      <w:r>
        <w:separator/>
      </w:r>
    </w:p>
  </w:endnote>
  <w:endnote w:type="continuationSeparator" w:id="0">
    <w:p w:rsidR="00684983" w:rsidP="00360876" w:rsidRDefault="00684983" w14:paraId="12B6A8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06E" w:rsidP="00442039" w:rsidRDefault="00442039" w14:paraId="346B7874" w14:textId="77777777">
    <w:pPr>
      <w:pStyle w:val="Footer"/>
      <w:tabs>
        <w:tab w:val="left" w:pos="5695"/>
        <w:tab w:val="left" w:pos="6069"/>
        <w:tab w:val="left" w:pos="6667"/>
      </w:tabs>
      <w:rPr>
        <w:noProof/>
      </w:rPr>
    </w:pPr>
    <w:r>
      <w:tab/>
    </w:r>
    <w:proofErr w:type="spellStart"/>
    <w:r w:rsidR="00D274C4">
      <w:t>Pagina</w:t>
    </w:r>
    <w:proofErr w:type="spellEnd"/>
    <w:r w:rsidR="00D274C4">
      <w:t xml:space="preserve">  </w:t>
    </w:r>
    <w:sdt>
      <w:sdtPr>
        <w:id w:val="1597823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74C4">
          <w:fldChar w:fldCharType="begin"/>
        </w:r>
        <w:r w:rsidR="00D274C4">
          <w:instrText xml:space="preserve"> PAGE   \* MERGEFORMAT </w:instrText>
        </w:r>
        <w:r w:rsidR="00D274C4">
          <w:fldChar w:fldCharType="separate"/>
        </w:r>
        <w:r w:rsidR="00D274C4">
          <w:rPr>
            <w:noProof/>
          </w:rPr>
          <w:t>2</w:t>
        </w:r>
        <w:r w:rsidR="00D274C4">
          <w:rPr>
            <w:noProof/>
          </w:rPr>
          <w:fldChar w:fldCharType="end"/>
        </w:r>
        <w:r w:rsidR="00D274C4">
          <w:rPr>
            <w:noProof/>
          </w:rPr>
          <w:t xml:space="preserve"> de 8</w:t>
        </w:r>
      </w:sdtContent>
    </w:sdt>
    <w:r w:rsidR="0052206E">
      <w:rPr>
        <w:noProof/>
      </w:rPr>
      <w:tab/>
    </w:r>
  </w:p>
  <w:p w:rsidR="00D274C4" w:rsidP="00442039" w:rsidRDefault="0052206E" w14:paraId="02B6A7AD" w14:textId="689A686B">
    <w:pPr>
      <w:pStyle w:val="Footer"/>
      <w:tabs>
        <w:tab w:val="left" w:pos="5695"/>
        <w:tab w:val="left" w:pos="6069"/>
        <w:tab w:val="left" w:pos="6667"/>
      </w:tabs>
    </w:pPr>
    <w:r>
      <w:rPr>
        <w:noProof/>
      </w:rPr>
      <w:tab/>
    </w:r>
    <w:r w:rsidR="00442039">
      <w:rPr>
        <w:noProof/>
      </w:rPr>
      <w:tab/>
    </w:r>
    <w:r w:rsidR="00442039">
      <w:rPr>
        <w:noProof/>
      </w:rPr>
      <w:tab/>
    </w:r>
  </w:p>
  <w:p w:rsidR="00360876" w:rsidP="000035C2" w:rsidRDefault="00D274C4" w14:paraId="1C7BFB82" w14:textId="213BD4BC">
    <w:pPr>
      <w:pStyle w:val="Footer"/>
      <w:tabs>
        <w:tab w:val="left" w:pos="78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983" w:rsidP="00360876" w:rsidRDefault="00684983" w14:paraId="6F4FE6C8" w14:textId="77777777">
      <w:pPr>
        <w:spacing w:after="0" w:line="240" w:lineRule="auto"/>
      </w:pPr>
      <w:r>
        <w:separator/>
      </w:r>
    </w:p>
  </w:footnote>
  <w:footnote w:type="continuationSeparator" w:id="0">
    <w:p w:rsidR="00684983" w:rsidP="00360876" w:rsidRDefault="00684983" w14:paraId="54073B9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16"/>
    <w:rsid w:val="000035C2"/>
    <w:rsid w:val="00112483"/>
    <w:rsid w:val="00193F47"/>
    <w:rsid w:val="001A7A40"/>
    <w:rsid w:val="002138CC"/>
    <w:rsid w:val="002764E1"/>
    <w:rsid w:val="003574C7"/>
    <w:rsid w:val="0035797A"/>
    <w:rsid w:val="00360876"/>
    <w:rsid w:val="00385975"/>
    <w:rsid w:val="003E6979"/>
    <w:rsid w:val="00442039"/>
    <w:rsid w:val="00463661"/>
    <w:rsid w:val="004915CD"/>
    <w:rsid w:val="004C6DF6"/>
    <w:rsid w:val="0052206E"/>
    <w:rsid w:val="0054434D"/>
    <w:rsid w:val="00547C60"/>
    <w:rsid w:val="00582DAD"/>
    <w:rsid w:val="0064683A"/>
    <w:rsid w:val="00673735"/>
    <w:rsid w:val="00684983"/>
    <w:rsid w:val="006A0C3C"/>
    <w:rsid w:val="006A5CBF"/>
    <w:rsid w:val="0074780D"/>
    <w:rsid w:val="00775DFB"/>
    <w:rsid w:val="00820813"/>
    <w:rsid w:val="008452BD"/>
    <w:rsid w:val="00886903"/>
    <w:rsid w:val="00970847"/>
    <w:rsid w:val="00990F1A"/>
    <w:rsid w:val="009B0A55"/>
    <w:rsid w:val="00B86516"/>
    <w:rsid w:val="00BC6C9A"/>
    <w:rsid w:val="00D274C4"/>
    <w:rsid w:val="00D43354"/>
    <w:rsid w:val="00D636C0"/>
    <w:rsid w:val="00DD1254"/>
    <w:rsid w:val="00EF3E51"/>
    <w:rsid w:val="00EF6279"/>
    <w:rsid w:val="00F1692D"/>
    <w:rsid w:val="00FE5D20"/>
    <w:rsid w:val="00FF4AAE"/>
    <w:rsid w:val="00FF5B83"/>
    <w:rsid w:val="00FF7C78"/>
    <w:rsid w:val="01927706"/>
    <w:rsid w:val="0236C951"/>
    <w:rsid w:val="05CCB8AD"/>
    <w:rsid w:val="0703DDFD"/>
    <w:rsid w:val="0715E31D"/>
    <w:rsid w:val="085785A9"/>
    <w:rsid w:val="098000D3"/>
    <w:rsid w:val="0D124C76"/>
    <w:rsid w:val="0DACC54E"/>
    <w:rsid w:val="0E71FFC2"/>
    <w:rsid w:val="1116DD06"/>
    <w:rsid w:val="135CFC16"/>
    <w:rsid w:val="1BEDD88C"/>
    <w:rsid w:val="1CC44442"/>
    <w:rsid w:val="1F5AC802"/>
    <w:rsid w:val="23B94463"/>
    <w:rsid w:val="26571DDE"/>
    <w:rsid w:val="27241841"/>
    <w:rsid w:val="27F09F2E"/>
    <w:rsid w:val="2B9CF3DC"/>
    <w:rsid w:val="2D5578F3"/>
    <w:rsid w:val="2FE77747"/>
    <w:rsid w:val="3158C102"/>
    <w:rsid w:val="31F95830"/>
    <w:rsid w:val="35CBBA68"/>
    <w:rsid w:val="36B6CCD2"/>
    <w:rsid w:val="36FAF978"/>
    <w:rsid w:val="3D32F2FE"/>
    <w:rsid w:val="3D8FE36B"/>
    <w:rsid w:val="3FAD8F6E"/>
    <w:rsid w:val="42AD7581"/>
    <w:rsid w:val="434910F8"/>
    <w:rsid w:val="44810091"/>
    <w:rsid w:val="4530FB85"/>
    <w:rsid w:val="45D0A9A6"/>
    <w:rsid w:val="45F4BD83"/>
    <w:rsid w:val="46A502C9"/>
    <w:rsid w:val="4704DA99"/>
    <w:rsid w:val="4725BCB0"/>
    <w:rsid w:val="4796505B"/>
    <w:rsid w:val="4A176A64"/>
    <w:rsid w:val="4D48E503"/>
    <w:rsid w:val="4DF0BFA0"/>
    <w:rsid w:val="4E540572"/>
    <w:rsid w:val="4EA1D1D1"/>
    <w:rsid w:val="4FC2A68F"/>
    <w:rsid w:val="51B93EAC"/>
    <w:rsid w:val="52560590"/>
    <w:rsid w:val="563AE242"/>
    <w:rsid w:val="5709EA48"/>
    <w:rsid w:val="593AC855"/>
    <w:rsid w:val="59E8973F"/>
    <w:rsid w:val="5B15311B"/>
    <w:rsid w:val="5D2A9087"/>
    <w:rsid w:val="5F20B373"/>
    <w:rsid w:val="61EF60EA"/>
    <w:rsid w:val="6472CBEA"/>
    <w:rsid w:val="65031FDC"/>
    <w:rsid w:val="6504D829"/>
    <w:rsid w:val="66C87C08"/>
    <w:rsid w:val="670303D6"/>
    <w:rsid w:val="67E20E18"/>
    <w:rsid w:val="6A223869"/>
    <w:rsid w:val="6A6568F0"/>
    <w:rsid w:val="730BE486"/>
    <w:rsid w:val="73503268"/>
    <w:rsid w:val="75B2015B"/>
    <w:rsid w:val="762A4EC0"/>
    <w:rsid w:val="7696C1A6"/>
    <w:rsid w:val="7791FE62"/>
    <w:rsid w:val="79999D11"/>
    <w:rsid w:val="7AAD45FC"/>
    <w:rsid w:val="7ACF2ECA"/>
    <w:rsid w:val="7B54EEC3"/>
    <w:rsid w:val="7BFC0D32"/>
    <w:rsid w:val="7CFBDE0B"/>
    <w:rsid w:val="7EFA9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7217E"/>
  <w15:chartTrackingRefBased/>
  <w15:docId w15:val="{B8ADBAA3-48EB-4BA6-A2CA-12AA738583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4C7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86516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B86516"/>
  </w:style>
  <w:style w:type="character" w:styleId="Heading1Char" w:customStyle="1">
    <w:name w:val="Heading 1 Char"/>
    <w:basedOn w:val="DefaultParagraphFont"/>
    <w:link w:val="Heading1"/>
    <w:rsid w:val="003574C7"/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87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0876"/>
  </w:style>
  <w:style w:type="paragraph" w:styleId="Footer">
    <w:name w:val="footer"/>
    <w:basedOn w:val="Normal"/>
    <w:link w:val="FooterChar"/>
    <w:uiPriority w:val="99"/>
    <w:unhideWhenUsed/>
    <w:rsid w:val="003608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59f72fd6f564d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89de-6d7b-49a2-a801-416dbdc556e2}"/>
      </w:docPartPr>
      <w:docPartBody>
        <w:p w14:paraId="2EC055E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477C3-0091-4C46-AB71-F9F509742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D7799-E7AD-4B2A-8BAC-F596C3B1B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32AAE-5E13-41EC-BDEC-4A7E5F6BD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9868A-3865-48CE-B2A2-066DC916A1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Check in</dc:creator>
  <keywords/>
  <dc:description/>
  <lastModifiedBy>rcmdma</lastModifiedBy>
  <revision>34</revision>
  <lastPrinted>2021-06-23T15:34:00.0000000Z</lastPrinted>
  <dcterms:created xsi:type="dcterms:W3CDTF">2021-04-27T18:12:00.0000000Z</dcterms:created>
  <dcterms:modified xsi:type="dcterms:W3CDTF">2021-10-29T18:09:29.3951940Z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</Properties>
</file>